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0B" w:rsidRPr="00E03A72" w:rsidRDefault="00DF0B0B" w:rsidP="00A9043A">
      <w:pPr>
        <w:spacing w:line="240" w:lineRule="auto"/>
        <w:jc w:val="center"/>
        <w:rPr>
          <w:rFonts w:ascii="Times New Roman" w:hAnsi="Times New Roman" w:cs="Times New Roman"/>
          <w:b/>
        </w:rPr>
      </w:pPr>
      <w:r w:rsidRPr="00E03A72">
        <w:rPr>
          <w:rFonts w:ascii="Times New Roman" w:hAnsi="Times New Roman" w:cs="Times New Roman"/>
          <w:b/>
        </w:rPr>
        <w:t>An Analysis of Factors that Affecting the Number of Car Sales in Malaysia</w:t>
      </w:r>
    </w:p>
    <w:p w:rsidR="00DF0B0B" w:rsidRPr="00E03A72" w:rsidRDefault="00DF0B0B" w:rsidP="00A9043A">
      <w:pPr>
        <w:spacing w:after="0" w:line="240" w:lineRule="auto"/>
        <w:jc w:val="center"/>
        <w:rPr>
          <w:rFonts w:ascii="Times New Roman" w:hAnsi="Times New Roman" w:cs="Times New Roman"/>
          <w:b/>
        </w:rPr>
      </w:pPr>
    </w:p>
    <w:p w:rsidR="00DF0B0B" w:rsidRPr="00E03A72" w:rsidRDefault="00DF0B0B" w:rsidP="00A9043A">
      <w:pPr>
        <w:spacing w:after="0" w:line="240" w:lineRule="auto"/>
        <w:jc w:val="center"/>
        <w:rPr>
          <w:rFonts w:ascii="Times New Roman" w:hAnsi="Times New Roman" w:cs="Times New Roman"/>
          <w:b/>
        </w:rPr>
      </w:pPr>
      <w:r w:rsidRPr="00E03A72">
        <w:rPr>
          <w:rFonts w:ascii="Times New Roman" w:hAnsi="Times New Roman" w:cs="Times New Roman"/>
          <w:b/>
        </w:rPr>
        <w:t>Rabiul Islam</w:t>
      </w:r>
      <w:r w:rsidRPr="00E03A72">
        <w:rPr>
          <w:rFonts w:ascii="Times New Roman" w:hAnsi="Times New Roman" w:cs="Times New Roman"/>
          <w:b/>
          <w:vertAlign w:val="superscript"/>
        </w:rPr>
        <w:t>1</w:t>
      </w:r>
      <w:r w:rsidRPr="00E03A72">
        <w:rPr>
          <w:rFonts w:ascii="Times New Roman" w:hAnsi="Times New Roman" w:cs="Times New Roman"/>
          <w:b/>
        </w:rPr>
        <w:t>, Ahmad Bashawir Abdul Ghani</w:t>
      </w:r>
      <w:r w:rsidRPr="00E03A72">
        <w:rPr>
          <w:rFonts w:ascii="Times New Roman" w:hAnsi="Times New Roman" w:cs="Times New Roman"/>
          <w:b/>
          <w:vertAlign w:val="superscript"/>
        </w:rPr>
        <w:t>1</w:t>
      </w:r>
      <w:r w:rsidRPr="00E03A72">
        <w:rPr>
          <w:rFonts w:ascii="Times New Roman" w:hAnsi="Times New Roman" w:cs="Times New Roman"/>
          <w:b/>
        </w:rPr>
        <w:t xml:space="preserve">, and </w:t>
      </w:r>
      <w:r w:rsidR="00BA5807" w:rsidRPr="00E03A72">
        <w:rPr>
          <w:rFonts w:ascii="Times New Roman" w:hAnsi="Times New Roman" w:cs="Times New Roman"/>
          <w:b/>
        </w:rPr>
        <w:t>Eric Teh Yew Hong</w:t>
      </w:r>
      <w:r w:rsidR="00BA5807" w:rsidRPr="00E03A72">
        <w:rPr>
          <w:rFonts w:ascii="Times New Roman" w:hAnsi="Times New Roman" w:cs="Times New Roman"/>
          <w:b/>
          <w:vertAlign w:val="superscript"/>
        </w:rPr>
        <w:t>2</w:t>
      </w:r>
    </w:p>
    <w:p w:rsidR="00DF0B0B" w:rsidRPr="00E03A72" w:rsidRDefault="00DF0B0B" w:rsidP="00A9043A">
      <w:pPr>
        <w:spacing w:after="0" w:line="240" w:lineRule="auto"/>
        <w:jc w:val="center"/>
        <w:rPr>
          <w:rFonts w:ascii="Times New Roman" w:hAnsi="Times New Roman" w:cs="Times New Roman"/>
          <w:b/>
        </w:rPr>
      </w:pPr>
    </w:p>
    <w:p w:rsidR="00571B42" w:rsidRPr="00E03A72" w:rsidRDefault="00DF0B0B" w:rsidP="00A9043A">
      <w:pPr>
        <w:spacing w:after="0" w:line="240" w:lineRule="auto"/>
        <w:jc w:val="center"/>
        <w:rPr>
          <w:rFonts w:ascii="Times New Roman" w:hAnsi="Times New Roman" w:cs="Times New Roman"/>
          <w:b/>
        </w:rPr>
      </w:pPr>
      <w:r w:rsidRPr="00E03A72">
        <w:rPr>
          <w:rFonts w:ascii="Times New Roman" w:hAnsi="Times New Roman" w:cs="Times New Roman"/>
          <w:b/>
          <w:vertAlign w:val="superscript"/>
        </w:rPr>
        <w:t>1</w:t>
      </w:r>
      <w:r w:rsidR="00571B42" w:rsidRPr="00E03A72">
        <w:rPr>
          <w:rFonts w:ascii="Times New Roman" w:hAnsi="Times New Roman" w:cs="Times New Roman"/>
          <w:b/>
        </w:rPr>
        <w:t xml:space="preserve">School of International Studies, College of Law, Government, and International Studies, </w:t>
      </w:r>
      <w:r w:rsidR="00244F22" w:rsidRPr="00E03A72">
        <w:rPr>
          <w:rFonts w:ascii="Times New Roman" w:hAnsi="Times New Roman" w:cs="Times New Roman"/>
          <w:b/>
        </w:rPr>
        <w:t xml:space="preserve">University Utara Malaysia, </w:t>
      </w:r>
      <w:r w:rsidRPr="00E03A72">
        <w:rPr>
          <w:rFonts w:ascii="Times New Roman" w:hAnsi="Times New Roman" w:cs="Times New Roman"/>
          <w:b/>
        </w:rPr>
        <w:t xml:space="preserve">06010 UUM, Sintok, Kedah, Malaysia. </w:t>
      </w:r>
    </w:p>
    <w:p w:rsidR="00DF0B0B" w:rsidRPr="00E03A72" w:rsidRDefault="00DF0B0B" w:rsidP="00A9043A">
      <w:pPr>
        <w:spacing w:after="0" w:line="240" w:lineRule="auto"/>
        <w:jc w:val="center"/>
        <w:rPr>
          <w:rFonts w:ascii="Times New Roman" w:hAnsi="Times New Roman" w:cs="Times New Roman"/>
          <w:b/>
        </w:rPr>
      </w:pPr>
      <w:r w:rsidRPr="00E03A72">
        <w:rPr>
          <w:rFonts w:ascii="Times New Roman" w:hAnsi="Times New Roman" w:cs="Times New Roman"/>
          <w:b/>
        </w:rPr>
        <w:t xml:space="preserve">Email: </w:t>
      </w:r>
      <w:hyperlink r:id="rId8" w:history="1">
        <w:r w:rsidRPr="00E03A72">
          <w:rPr>
            <w:rStyle w:val="Hyperlink"/>
            <w:rFonts w:ascii="Times New Roman" w:hAnsi="Times New Roman" w:cs="Times New Roman"/>
            <w:b/>
          </w:rPr>
          <w:t>rabiul@uum.edu.my</w:t>
        </w:r>
      </w:hyperlink>
    </w:p>
    <w:p w:rsidR="00DF0B0B" w:rsidRPr="00E03A72" w:rsidRDefault="00DF0B0B" w:rsidP="00A9043A">
      <w:pPr>
        <w:spacing w:after="0" w:line="240" w:lineRule="auto"/>
        <w:jc w:val="center"/>
        <w:rPr>
          <w:rFonts w:ascii="Times New Roman" w:hAnsi="Times New Roman" w:cs="Times New Roman"/>
          <w:b/>
        </w:rPr>
      </w:pPr>
    </w:p>
    <w:p w:rsidR="00DF0B0B" w:rsidRPr="00E03A72" w:rsidRDefault="00DF0B0B" w:rsidP="00A9043A">
      <w:pPr>
        <w:spacing w:after="0" w:line="240" w:lineRule="auto"/>
        <w:jc w:val="center"/>
        <w:rPr>
          <w:rFonts w:ascii="Times New Roman" w:hAnsi="Times New Roman" w:cs="Times New Roman"/>
          <w:b/>
        </w:rPr>
      </w:pPr>
      <w:r w:rsidRPr="00E03A72">
        <w:rPr>
          <w:rFonts w:ascii="Times New Roman" w:hAnsi="Times New Roman" w:cs="Times New Roman"/>
          <w:b/>
          <w:vertAlign w:val="superscript"/>
        </w:rPr>
        <w:t>2</w:t>
      </w:r>
      <w:r w:rsidRPr="00E03A72">
        <w:rPr>
          <w:rFonts w:ascii="Times New Roman" w:hAnsi="Times New Roman" w:cs="Times New Roman"/>
          <w:b/>
        </w:rPr>
        <w:t>Department of Econo</w:t>
      </w:r>
      <w:r w:rsidR="00244F22" w:rsidRPr="00E03A72">
        <w:rPr>
          <w:rFonts w:ascii="Times New Roman" w:hAnsi="Times New Roman" w:cs="Times New Roman"/>
          <w:b/>
        </w:rPr>
        <w:t xml:space="preserve">mics, University Utara Malaysia, </w:t>
      </w:r>
      <w:r w:rsidRPr="00E03A72">
        <w:rPr>
          <w:rFonts w:ascii="Times New Roman" w:hAnsi="Times New Roman" w:cs="Times New Roman"/>
          <w:b/>
        </w:rPr>
        <w:t>06010 UUM, Sintok, Kedah, Malaysia</w:t>
      </w:r>
    </w:p>
    <w:p w:rsidR="00DF0B0B" w:rsidRPr="00E03A72" w:rsidRDefault="00DF0B0B" w:rsidP="00774CA9">
      <w:pPr>
        <w:spacing w:after="0" w:line="240" w:lineRule="auto"/>
        <w:jc w:val="both"/>
        <w:rPr>
          <w:rFonts w:ascii="Times New Roman" w:hAnsi="Times New Roman" w:cs="Times New Roman"/>
          <w:b/>
        </w:rPr>
      </w:pPr>
    </w:p>
    <w:p w:rsidR="00DF0B0B" w:rsidRPr="00E03A72" w:rsidRDefault="00DF0B0B" w:rsidP="00774CA9">
      <w:pPr>
        <w:spacing w:after="0" w:line="240" w:lineRule="auto"/>
        <w:jc w:val="both"/>
        <w:rPr>
          <w:rFonts w:ascii="Times New Roman" w:hAnsi="Times New Roman" w:cs="Times New Roman"/>
          <w:b/>
        </w:rPr>
      </w:pPr>
    </w:p>
    <w:p w:rsidR="00453186" w:rsidRPr="00E03A72" w:rsidRDefault="00DF0B0B" w:rsidP="00774CA9">
      <w:pPr>
        <w:spacing w:after="0" w:line="240" w:lineRule="auto"/>
        <w:jc w:val="both"/>
        <w:rPr>
          <w:rFonts w:ascii="Times New Roman" w:hAnsi="Times New Roman" w:cs="Times New Roman"/>
        </w:rPr>
      </w:pPr>
      <w:r w:rsidRPr="00E03A72">
        <w:rPr>
          <w:rFonts w:ascii="Times New Roman" w:hAnsi="Times New Roman" w:cs="Times New Roman"/>
          <w:b/>
        </w:rPr>
        <w:t>Abstract</w:t>
      </w:r>
      <w:r w:rsidR="00E45119" w:rsidRPr="00E03A72">
        <w:rPr>
          <w:rFonts w:ascii="Times New Roman" w:hAnsi="Times New Roman" w:cs="Times New Roman"/>
          <w:b/>
        </w:rPr>
        <w:t xml:space="preserve">: </w:t>
      </w:r>
      <w:r w:rsidR="00905C27" w:rsidRPr="00E03A72">
        <w:rPr>
          <w:rFonts w:ascii="Times New Roman" w:hAnsi="Times New Roman" w:cs="Times New Roman"/>
        </w:rPr>
        <w:t xml:space="preserve">This study investigates the relationship between macroeconomic variables and number of car sales in Malaysia. The main objective is to determine the factors that affecting the number of car sales in Malaysia. </w:t>
      </w:r>
      <w:r w:rsidR="00E45119" w:rsidRPr="00E03A72">
        <w:rPr>
          <w:rFonts w:ascii="Times New Roman" w:hAnsi="Times New Roman" w:cs="Times New Roman"/>
        </w:rPr>
        <w:t>This research covers</w:t>
      </w:r>
      <w:r w:rsidR="00905C27" w:rsidRPr="00E03A72">
        <w:rPr>
          <w:rFonts w:ascii="Times New Roman" w:hAnsi="Times New Roman" w:cs="Times New Roman"/>
        </w:rPr>
        <w:t xml:space="preserve"> the time period from 1985 to 2014. The analysis methods that </w:t>
      </w:r>
      <w:r w:rsidR="00DF25B3" w:rsidRPr="00E03A72">
        <w:rPr>
          <w:rFonts w:ascii="Times New Roman" w:hAnsi="Times New Roman" w:cs="Times New Roman"/>
        </w:rPr>
        <w:t xml:space="preserve">have </w:t>
      </w:r>
      <w:r w:rsidR="00905C27" w:rsidRPr="00E03A72">
        <w:rPr>
          <w:rFonts w:ascii="Times New Roman" w:hAnsi="Times New Roman" w:cs="Times New Roman"/>
        </w:rPr>
        <w:t>been applied in this study include descriptive statistics, multiple regression statistics and correlation analysis. The findings shows that GDP ha</w:t>
      </w:r>
      <w:r w:rsidR="00DF25B3" w:rsidRPr="00E03A72">
        <w:rPr>
          <w:rFonts w:ascii="Times New Roman" w:hAnsi="Times New Roman" w:cs="Times New Roman"/>
        </w:rPr>
        <w:t>s</w:t>
      </w:r>
      <w:r w:rsidR="00905C27" w:rsidRPr="00E03A72">
        <w:rPr>
          <w:rFonts w:ascii="Times New Roman" w:hAnsi="Times New Roman" w:cs="Times New Roman"/>
        </w:rPr>
        <w:t xml:space="preserve"> positive relationship with the number of car sales in Malaysia, while interest rate, unemployment rate and inflation rate have negative relationship with the number of car sales in Malaysia. The findings were consistent with the previous findings done by other researcher.</w:t>
      </w:r>
      <w:r w:rsidR="00DF25B3" w:rsidRPr="00E03A72">
        <w:rPr>
          <w:rFonts w:ascii="Times New Roman" w:hAnsi="Times New Roman" w:cs="Times New Roman"/>
        </w:rPr>
        <w:t xml:space="preserve"> </w:t>
      </w:r>
    </w:p>
    <w:p w:rsidR="00DF25B3" w:rsidRPr="00E03A72" w:rsidRDefault="00DF25B3" w:rsidP="00774CA9">
      <w:pPr>
        <w:spacing w:after="0" w:line="240" w:lineRule="auto"/>
        <w:jc w:val="both"/>
        <w:rPr>
          <w:rFonts w:ascii="Times New Roman" w:hAnsi="Times New Roman" w:cs="Times New Roman"/>
        </w:rPr>
      </w:pPr>
    </w:p>
    <w:p w:rsidR="00263B83" w:rsidRPr="00E03A72" w:rsidRDefault="00453186" w:rsidP="00774CA9">
      <w:pPr>
        <w:spacing w:after="0" w:line="240" w:lineRule="auto"/>
        <w:jc w:val="both"/>
        <w:rPr>
          <w:rFonts w:ascii="Times New Roman" w:hAnsi="Times New Roman" w:cs="Times New Roman"/>
        </w:rPr>
      </w:pPr>
      <w:r w:rsidRPr="00E03A72">
        <w:rPr>
          <w:rFonts w:ascii="Times New Roman" w:hAnsi="Times New Roman" w:cs="Times New Roman"/>
          <w:b/>
        </w:rPr>
        <w:t>Keywords</w:t>
      </w:r>
      <w:r w:rsidRPr="00E03A72">
        <w:rPr>
          <w:rFonts w:ascii="Times New Roman" w:hAnsi="Times New Roman" w:cs="Times New Roman"/>
        </w:rPr>
        <w:t>:</w:t>
      </w:r>
      <w:r w:rsidR="00A9043A" w:rsidRPr="00E03A72">
        <w:rPr>
          <w:rFonts w:ascii="Times New Roman" w:hAnsi="Times New Roman" w:cs="Times New Roman"/>
        </w:rPr>
        <w:t xml:space="preserve"> </w:t>
      </w:r>
      <w:r w:rsidR="00D201FB" w:rsidRPr="00E03A72">
        <w:rPr>
          <w:rFonts w:ascii="Times New Roman" w:hAnsi="Times New Roman" w:cs="Times New Roman"/>
        </w:rPr>
        <w:t>Car sale</w:t>
      </w:r>
      <w:r w:rsidR="00A9043A" w:rsidRPr="00E03A72">
        <w:rPr>
          <w:rFonts w:ascii="Times New Roman" w:hAnsi="Times New Roman" w:cs="Times New Roman"/>
        </w:rPr>
        <w:t>, GDP, interest rate, unemployment rate, inflation rate</w:t>
      </w:r>
    </w:p>
    <w:p w:rsidR="00263B83" w:rsidRPr="00E03A72" w:rsidRDefault="00263B83" w:rsidP="00774CA9">
      <w:pPr>
        <w:spacing w:line="240" w:lineRule="auto"/>
        <w:jc w:val="both"/>
        <w:rPr>
          <w:rFonts w:ascii="Times New Roman" w:hAnsi="Times New Roman" w:cs="Times New Roman"/>
          <w:b/>
        </w:rPr>
      </w:pPr>
    </w:p>
    <w:p w:rsidR="00FB74EF" w:rsidRPr="00E03A72" w:rsidRDefault="00971312" w:rsidP="00774CA9">
      <w:pPr>
        <w:spacing w:after="200" w:line="240" w:lineRule="auto"/>
        <w:jc w:val="both"/>
        <w:rPr>
          <w:rFonts w:ascii="Times New Roman" w:hAnsi="Times New Roman" w:cs="Times New Roman"/>
          <w:b/>
        </w:rPr>
      </w:pPr>
      <w:r w:rsidRPr="00E03A72">
        <w:rPr>
          <w:rFonts w:ascii="Times New Roman" w:hAnsi="Times New Roman" w:cs="Times New Roman"/>
          <w:b/>
        </w:rPr>
        <w:t>1.</w:t>
      </w:r>
      <w:r w:rsidR="00FB74EF" w:rsidRPr="00E03A72">
        <w:rPr>
          <w:rFonts w:ascii="Times New Roman" w:hAnsi="Times New Roman" w:cs="Times New Roman"/>
          <w:b/>
        </w:rPr>
        <w:t xml:space="preserve"> Introduction</w:t>
      </w:r>
    </w:p>
    <w:p w:rsidR="0018046D" w:rsidRPr="00E03A72" w:rsidRDefault="0018046D" w:rsidP="000550D5">
      <w:pPr>
        <w:spacing w:after="0" w:line="240" w:lineRule="auto"/>
        <w:jc w:val="both"/>
        <w:rPr>
          <w:rFonts w:ascii="Times New Roman" w:hAnsi="Times New Roman" w:cs="Times New Roman"/>
        </w:rPr>
      </w:pPr>
      <w:r w:rsidRPr="00E03A72">
        <w:rPr>
          <w:rFonts w:ascii="Times New Roman" w:hAnsi="Times New Roman" w:cs="Times New Roman"/>
        </w:rPr>
        <w:t xml:space="preserve">The </w:t>
      </w:r>
      <w:r w:rsidR="00E1490D" w:rsidRPr="00E03A72">
        <w:rPr>
          <w:rFonts w:ascii="Times New Roman" w:hAnsi="Times New Roman" w:cs="Times New Roman"/>
        </w:rPr>
        <w:t>populations in ASEAN region are</w:t>
      </w:r>
      <w:r w:rsidRPr="00E03A72">
        <w:rPr>
          <w:rFonts w:ascii="Times New Roman" w:hAnsi="Times New Roman" w:cs="Times New Roman"/>
        </w:rPr>
        <w:t xml:space="preserve"> more than 500 million people. Malaysia, which located in a strategic place in ASEAN region provide good opportunities for the worldwide automotive manufacturers. Besides that, same opportunities </w:t>
      </w:r>
      <w:r w:rsidR="00E1490D" w:rsidRPr="00E03A72">
        <w:rPr>
          <w:rFonts w:ascii="Times New Roman" w:hAnsi="Times New Roman" w:cs="Times New Roman"/>
        </w:rPr>
        <w:t>also had been</w:t>
      </w:r>
      <w:r w:rsidRPr="00E03A72">
        <w:rPr>
          <w:rFonts w:ascii="Times New Roman" w:hAnsi="Times New Roman" w:cs="Times New Roman"/>
        </w:rPr>
        <w:t xml:space="preserve"> offer</w:t>
      </w:r>
      <w:r w:rsidR="00971312" w:rsidRPr="00E03A72">
        <w:rPr>
          <w:rFonts w:ascii="Times New Roman" w:hAnsi="Times New Roman" w:cs="Times New Roman"/>
        </w:rPr>
        <w:t>ed</w:t>
      </w:r>
      <w:r w:rsidRPr="00E03A72">
        <w:rPr>
          <w:rFonts w:ascii="Times New Roman" w:hAnsi="Times New Roman" w:cs="Times New Roman"/>
        </w:rPr>
        <w:t xml:space="preserve"> to the component manufacturing and distribution sectors in the country. In the effort to attract the automotive manufacturers and major international component to invest in Malaysia, government has </w:t>
      </w:r>
      <w:r w:rsidR="000550D5" w:rsidRPr="00E03A72">
        <w:rPr>
          <w:rFonts w:ascii="Times New Roman" w:hAnsi="Times New Roman" w:cs="Times New Roman"/>
        </w:rPr>
        <w:t>developed</w:t>
      </w:r>
      <w:r w:rsidRPr="00E03A72">
        <w:rPr>
          <w:rFonts w:ascii="Times New Roman" w:hAnsi="Times New Roman" w:cs="Times New Roman"/>
        </w:rPr>
        <w:t xml:space="preserve"> good government policies which emphasizes on political and economic stability, well economic fundamentals, as well as practical. Furthermore, </w:t>
      </w:r>
      <w:r w:rsidR="000550D5" w:rsidRPr="00E03A72">
        <w:rPr>
          <w:rFonts w:ascii="Times New Roman" w:hAnsi="Times New Roman" w:cs="Times New Roman"/>
        </w:rPr>
        <w:t>government builds</w:t>
      </w:r>
      <w:r w:rsidRPr="00E03A72">
        <w:rPr>
          <w:rFonts w:ascii="Times New Roman" w:hAnsi="Times New Roman" w:cs="Times New Roman"/>
        </w:rPr>
        <w:t xml:space="preserve"> infrastructure and skilled labor force and education in their move to attract investment.</w:t>
      </w:r>
    </w:p>
    <w:p w:rsidR="00646C4C" w:rsidRPr="00E03A72" w:rsidRDefault="00655163" w:rsidP="000550D5">
      <w:pPr>
        <w:spacing w:after="0" w:line="240" w:lineRule="auto"/>
        <w:ind w:firstLine="360"/>
        <w:jc w:val="both"/>
        <w:rPr>
          <w:rFonts w:ascii="Times New Roman" w:hAnsi="Times New Roman" w:cs="Times New Roman"/>
        </w:rPr>
      </w:pPr>
      <w:r w:rsidRPr="00E03A72">
        <w:rPr>
          <w:rFonts w:ascii="Times New Roman" w:hAnsi="Times New Roman" w:cs="Times New Roman"/>
        </w:rPr>
        <w:t xml:space="preserve">Before the establishment of the national car project, Malaysia automobile </w:t>
      </w:r>
      <w:r w:rsidR="000550D5" w:rsidRPr="00E03A72">
        <w:rPr>
          <w:rFonts w:ascii="Times New Roman" w:hAnsi="Times New Roman" w:cs="Times New Roman"/>
        </w:rPr>
        <w:t>industry only plays</w:t>
      </w:r>
      <w:r w:rsidRPr="00E03A72">
        <w:rPr>
          <w:rFonts w:ascii="Times New Roman" w:hAnsi="Times New Roman" w:cs="Times New Roman"/>
        </w:rPr>
        <w:t xml:space="preserve"> the role as car assemblers. With the establishment of Proton and Perodua, Malaysia no longer play the role as car assemblers but also car </w:t>
      </w:r>
      <w:r w:rsidR="00971312" w:rsidRPr="00E03A72">
        <w:rPr>
          <w:rFonts w:ascii="Times New Roman" w:hAnsi="Times New Roman" w:cs="Times New Roman"/>
        </w:rPr>
        <w:t>manufacturers.</w:t>
      </w:r>
      <w:r w:rsidRPr="00E03A72">
        <w:rPr>
          <w:rFonts w:ascii="Times New Roman" w:hAnsi="Times New Roman" w:cs="Times New Roman"/>
        </w:rPr>
        <w:t xml:space="preserve"> As an infant industry, the engineering and industry support play a significant role. Through continuous development in engineering and industry support, the skills level, technology and engineering capabilities in automotive industry had been improved. The global automotive manufacturers choose Malaysia as their base because these factors have </w:t>
      </w:r>
      <w:r w:rsidR="000550D5" w:rsidRPr="00E03A72">
        <w:rPr>
          <w:rFonts w:ascii="Times New Roman" w:hAnsi="Times New Roman" w:cs="Times New Roman"/>
        </w:rPr>
        <w:t>attracted</w:t>
      </w:r>
      <w:r w:rsidRPr="00E03A72">
        <w:rPr>
          <w:rFonts w:ascii="Times New Roman" w:hAnsi="Times New Roman" w:cs="Times New Roman"/>
        </w:rPr>
        <w:t xml:space="preserve"> them</w:t>
      </w:r>
      <w:r w:rsidR="000E6029" w:rsidRPr="00E03A72">
        <w:rPr>
          <w:rFonts w:ascii="Times New Roman" w:hAnsi="Times New Roman" w:cs="Times New Roman"/>
        </w:rPr>
        <w:t xml:space="preserve"> to </w:t>
      </w:r>
      <w:r w:rsidR="00E1490D" w:rsidRPr="00E03A72">
        <w:rPr>
          <w:rFonts w:ascii="Times New Roman" w:hAnsi="Times New Roman" w:cs="Times New Roman"/>
        </w:rPr>
        <w:t>invest. Malaysia</w:t>
      </w:r>
      <w:r w:rsidR="00646C4C" w:rsidRPr="00E03A72">
        <w:rPr>
          <w:rFonts w:ascii="Times New Roman" w:hAnsi="Times New Roman" w:cs="Times New Roman"/>
        </w:rPr>
        <w:t xml:space="preserve"> began to involve in automotive industry during 1960s. Before that, majority of the cars purchase by Malaysia consumers were imported in CBU (Completely Built Up) form. The Malaysian government show their interest in setting up automotive industry when the Colombo Plan experts give recommendation in 1963. In May 1964, initial policy on car assembly and manufacture of component parts plants had been reveal by Malaysian government.</w:t>
      </w:r>
    </w:p>
    <w:p w:rsidR="000550D5" w:rsidRPr="00E03A72" w:rsidRDefault="0026090B" w:rsidP="000550D5">
      <w:pPr>
        <w:spacing w:after="0" w:line="240" w:lineRule="auto"/>
        <w:ind w:firstLine="357"/>
        <w:jc w:val="both"/>
        <w:rPr>
          <w:rFonts w:ascii="Times New Roman" w:hAnsi="Times New Roman" w:cs="Times New Roman"/>
        </w:rPr>
      </w:pPr>
      <w:r w:rsidRPr="00E03A72">
        <w:rPr>
          <w:rFonts w:ascii="Times New Roman" w:hAnsi="Times New Roman" w:cs="Times New Roman"/>
        </w:rPr>
        <w:t xml:space="preserve">In the late 1960s, assembly plant was established .The assembly plant has create job opportunities and target to substitute the imported cars. Several policies had been adopted by government as the move to promote the local automotive industry and encourage vehicles to be manufactured domestically. One of the policy required the vehicle build must include the domestic vehicle parts and components. The percentage of the local vehicle parts were determined by government. The imported cars required to pay the imports taxes where import tariffs apply on all CBU. Besides the tariff protection, government required all distributors and dealers of imported car to acquire the import license. The import license only valid for six months and have to renew when </w:t>
      </w:r>
      <w:r w:rsidRPr="00E03A72">
        <w:rPr>
          <w:rFonts w:ascii="Times New Roman" w:hAnsi="Times New Roman" w:cs="Times New Roman"/>
        </w:rPr>
        <w:lastRenderedPageBreak/>
        <w:t>expired. A number of six assembly plants started their operations when approved by government in 1967. The Swedish Motor Assemblies Sdn. Bhd. also began its production in December 1967.</w:t>
      </w:r>
    </w:p>
    <w:p w:rsidR="00FB74EF" w:rsidRPr="00E03A72" w:rsidRDefault="00FB74EF" w:rsidP="000550D5">
      <w:pPr>
        <w:spacing w:after="0" w:line="240" w:lineRule="auto"/>
        <w:ind w:firstLine="357"/>
        <w:jc w:val="both"/>
        <w:rPr>
          <w:rFonts w:ascii="Times New Roman" w:hAnsi="Times New Roman" w:cs="Times New Roman"/>
        </w:rPr>
      </w:pPr>
      <w:r w:rsidRPr="00E03A72">
        <w:rPr>
          <w:rFonts w:ascii="Times New Roman" w:hAnsi="Times New Roman" w:cs="Times New Roman"/>
        </w:rPr>
        <w:t xml:space="preserve">The Proton and Perodua have successfully </w:t>
      </w:r>
      <w:r w:rsidR="000550D5" w:rsidRPr="00E03A72">
        <w:rPr>
          <w:rFonts w:ascii="Times New Roman" w:hAnsi="Times New Roman" w:cs="Times New Roman"/>
        </w:rPr>
        <w:t>dominated</w:t>
      </w:r>
      <w:r w:rsidRPr="00E03A72">
        <w:rPr>
          <w:rFonts w:ascii="Times New Roman" w:hAnsi="Times New Roman" w:cs="Times New Roman"/>
        </w:rPr>
        <w:t xml:space="preserve"> the Malaysian auto market by having about 90% of the cars sold annually in 1998. The remaining 10% are </w:t>
      </w:r>
      <w:r w:rsidR="000550D5" w:rsidRPr="00E03A72">
        <w:rPr>
          <w:rFonts w:ascii="Times New Roman" w:hAnsi="Times New Roman" w:cs="Times New Roman"/>
        </w:rPr>
        <w:t>competing</w:t>
      </w:r>
      <w:r w:rsidRPr="00E03A72">
        <w:rPr>
          <w:rFonts w:ascii="Times New Roman" w:hAnsi="Times New Roman" w:cs="Times New Roman"/>
        </w:rPr>
        <w:t xml:space="preserve"> by 25 other manufacturers. The successful of Proton and Perodua is due to the effort of Malaysia government. Malaysia government implemented high tariff on the imported cars to protect Proton and Perodua to control the majority of Malaysian auto market.</w:t>
      </w:r>
    </w:p>
    <w:p w:rsidR="00FB74EF" w:rsidRPr="00E03A72" w:rsidRDefault="00FB74EF" w:rsidP="00774CA9">
      <w:pPr>
        <w:spacing w:line="240" w:lineRule="auto"/>
        <w:ind w:firstLine="360"/>
        <w:jc w:val="both"/>
        <w:rPr>
          <w:rFonts w:ascii="Times New Roman" w:hAnsi="Times New Roman" w:cs="Times New Roman"/>
        </w:rPr>
      </w:pPr>
      <w:r w:rsidRPr="00E03A72">
        <w:rPr>
          <w:rFonts w:ascii="Times New Roman" w:hAnsi="Times New Roman" w:cs="Times New Roman"/>
        </w:rPr>
        <w:t>The contribution of the automobile industry getting important in the economic development of Malaysia since 1985. The establishment of Proton and Perodua lead to decrease in the import of the foreigner cars. Besides, it increase the national income by export cars to other countries.</w:t>
      </w:r>
    </w:p>
    <w:p w:rsidR="0029020F" w:rsidRPr="00E03A72" w:rsidRDefault="00FB74EF" w:rsidP="00F0069E">
      <w:pPr>
        <w:spacing w:after="0" w:line="240" w:lineRule="auto"/>
        <w:ind w:firstLine="357"/>
        <w:jc w:val="both"/>
        <w:rPr>
          <w:rFonts w:ascii="Times New Roman" w:hAnsi="Times New Roman" w:cs="Times New Roman"/>
        </w:rPr>
      </w:pPr>
      <w:r w:rsidRPr="00E03A72">
        <w:rPr>
          <w:rFonts w:ascii="Times New Roman" w:hAnsi="Times New Roman" w:cs="Times New Roman"/>
        </w:rPr>
        <w:t xml:space="preserve">The </w:t>
      </w:r>
      <w:r w:rsidR="000550D5" w:rsidRPr="00E03A72">
        <w:rPr>
          <w:rFonts w:ascii="Times New Roman" w:hAnsi="Times New Roman" w:cs="Times New Roman"/>
        </w:rPr>
        <w:t>development of automobile industry leading Malaysia toward becomes</w:t>
      </w:r>
      <w:r w:rsidRPr="00E03A72">
        <w:rPr>
          <w:rFonts w:ascii="Times New Roman" w:hAnsi="Times New Roman" w:cs="Times New Roman"/>
        </w:rPr>
        <w:t xml:space="preserve"> an industrial nation. </w:t>
      </w:r>
      <w:r w:rsidR="006A23D6" w:rsidRPr="00E03A72">
        <w:rPr>
          <w:rFonts w:ascii="Times New Roman" w:hAnsi="Times New Roman" w:cs="Times New Roman"/>
        </w:rPr>
        <w:t xml:space="preserve">It </w:t>
      </w:r>
      <w:r w:rsidR="00E1490D" w:rsidRPr="00E03A72">
        <w:rPr>
          <w:rFonts w:ascii="Times New Roman" w:hAnsi="Times New Roman" w:cs="Times New Roman"/>
        </w:rPr>
        <w:t>creates</w:t>
      </w:r>
      <w:r w:rsidR="006A23D6" w:rsidRPr="00E03A72">
        <w:rPr>
          <w:rFonts w:ascii="Times New Roman" w:hAnsi="Times New Roman" w:cs="Times New Roman"/>
        </w:rPr>
        <w:t xml:space="preserve"> chain effect for the growth of supporting and ancillary industries. Besides, the expansion of local components had been accelerated. The result of this expansion is that metal as well as aluminum industries also improved. In the effort</w:t>
      </w:r>
      <w:r w:rsidRPr="00E03A72">
        <w:rPr>
          <w:rFonts w:ascii="Times New Roman" w:hAnsi="Times New Roman" w:cs="Times New Roman"/>
        </w:rPr>
        <w:t xml:space="preserve"> </w:t>
      </w:r>
      <w:r w:rsidR="006A23D6" w:rsidRPr="00E03A72">
        <w:rPr>
          <w:rFonts w:ascii="Times New Roman" w:hAnsi="Times New Roman" w:cs="Times New Roman"/>
        </w:rPr>
        <w:t>to support</w:t>
      </w:r>
      <w:r w:rsidRPr="00E03A72">
        <w:rPr>
          <w:rFonts w:ascii="Times New Roman" w:hAnsi="Times New Roman" w:cs="Times New Roman"/>
        </w:rPr>
        <w:t xml:space="preserve"> the national car project, millions of ringgit had been spend by Malaysia government to improve the road condition, built more roads, highways and bridges. This is to make sure the complete transport system and strengthen the infrastructure to prevent the problem accommodate by the heavy traffic congestions.</w:t>
      </w:r>
      <w:r w:rsidR="00F0069E" w:rsidRPr="00E03A72">
        <w:rPr>
          <w:rFonts w:ascii="Times New Roman" w:hAnsi="Times New Roman" w:cs="Times New Roman"/>
        </w:rPr>
        <w:t xml:space="preserve"> </w:t>
      </w:r>
      <w:r w:rsidR="0029020F" w:rsidRPr="00E03A72">
        <w:rPr>
          <w:rFonts w:ascii="Times New Roman" w:hAnsi="Times New Roman" w:cs="Times New Roman"/>
        </w:rPr>
        <w:t>To retain its competitiveness and its stable economy, Malaysia realizes that expansion of trade is vital for the country; therefore, Malaysia is constantly seeking f</w:t>
      </w:r>
      <w:r w:rsidR="00F0069E" w:rsidRPr="00E03A72">
        <w:rPr>
          <w:rFonts w:ascii="Times New Roman" w:hAnsi="Times New Roman" w:cs="Times New Roman"/>
        </w:rPr>
        <w:t>or new markets for its products (Alshammary and Islam, 2014</w:t>
      </w:r>
      <w:r w:rsidR="00B967F3" w:rsidRPr="00E03A72">
        <w:rPr>
          <w:rFonts w:ascii="Times New Roman" w:hAnsi="Times New Roman" w:cs="Times New Roman"/>
        </w:rPr>
        <w:t>a</w:t>
      </w:r>
      <w:r w:rsidR="00F0069E" w:rsidRPr="00E03A72">
        <w:rPr>
          <w:rFonts w:ascii="Times New Roman" w:hAnsi="Times New Roman" w:cs="Times New Roman"/>
        </w:rPr>
        <w:t>)</w:t>
      </w:r>
      <w:r w:rsidR="00B967F3" w:rsidRPr="00E03A72">
        <w:rPr>
          <w:rFonts w:ascii="Times New Roman" w:hAnsi="Times New Roman" w:cs="Times New Roman"/>
        </w:rPr>
        <w:t>.</w:t>
      </w:r>
    </w:p>
    <w:p w:rsidR="00B967F3" w:rsidRPr="00E03A72" w:rsidRDefault="00B967F3" w:rsidP="00B967F3">
      <w:pPr>
        <w:spacing w:after="0" w:line="240" w:lineRule="auto"/>
        <w:ind w:firstLine="357"/>
        <w:jc w:val="both"/>
        <w:rPr>
          <w:rFonts w:ascii="Times New Roman" w:hAnsi="Times New Roman" w:cs="Times New Roman"/>
        </w:rPr>
      </w:pPr>
      <w:r w:rsidRPr="00E03A72">
        <w:rPr>
          <w:rFonts w:ascii="Times New Roman" w:hAnsi="Times New Roman" w:cs="Times New Roman"/>
          <w:color w:val="000000"/>
        </w:rPr>
        <w:t xml:space="preserve"> The success of emerging economies from Asia, in terms of their exports, has ignited great interest to comprehend the international marketing strategies used to enhance export performance in the Asian region. Generally, when firms begin penetrating into a foreign market, the main step towards successful international market penetration, is the correct selection of suitable international marketing strategies to ensure adaptation to products exported. Therefore, globalization throughout the international market is significant for international marketers to understand the extent of adaptation of their products in international markets</w:t>
      </w:r>
      <w:r w:rsidRPr="00E03A72">
        <w:rPr>
          <w:rFonts w:ascii="Times New Roman" w:hAnsi="Times New Roman" w:cs="Times New Roman"/>
        </w:rPr>
        <w:t xml:space="preserve"> (Alshammary and Islam, 2014b).</w:t>
      </w:r>
    </w:p>
    <w:p w:rsidR="000229C6" w:rsidRPr="00E03A72" w:rsidRDefault="005560DB" w:rsidP="000229C6">
      <w:pPr>
        <w:autoSpaceDE w:val="0"/>
        <w:autoSpaceDN w:val="0"/>
        <w:adjustRightInd w:val="0"/>
        <w:spacing w:after="0" w:line="240" w:lineRule="auto"/>
        <w:jc w:val="both"/>
        <w:rPr>
          <w:rFonts w:ascii="Times New Roman" w:hAnsi="Times New Roman" w:cs="Times New Roman"/>
        </w:rPr>
      </w:pPr>
      <w:r w:rsidRPr="00E03A72">
        <w:rPr>
          <w:rFonts w:ascii="Times New Roman" w:hAnsi="Times New Roman" w:cs="Times New Roman"/>
        </w:rPr>
        <w:tab/>
        <w:t>A research like this is essential to assess and improve service delivery and design, because it will provide management with data that they can use in making inferences about the customers. Thus the results of this study should be proved useful for academics; business in the field of marketing and management researchers of customer satisfaction and service quality especially in service sector organization (Islam et al. 2014).</w:t>
      </w:r>
      <w:r w:rsidR="000229C6" w:rsidRPr="00E03A72">
        <w:rPr>
          <w:rFonts w:ascii="Times New Roman" w:hAnsi="Times New Roman" w:cs="Times New Roman"/>
        </w:rPr>
        <w:t xml:space="preserve"> Market implications help in either encouraging or discouraging the purchase of such product in the economy. It may also help in determining the direction of the local industries and the marketability of their product, which help in increasing productivity or improvement in such products (Islam and Abdullah, 2013).</w:t>
      </w:r>
    </w:p>
    <w:p w:rsidR="000229C6" w:rsidRPr="00E03A72" w:rsidRDefault="000229C6" w:rsidP="005560DB">
      <w:pPr>
        <w:autoSpaceDE w:val="0"/>
        <w:autoSpaceDN w:val="0"/>
        <w:adjustRightInd w:val="0"/>
        <w:spacing w:after="0" w:line="240" w:lineRule="auto"/>
        <w:jc w:val="both"/>
        <w:rPr>
          <w:rFonts w:ascii="Times New Roman" w:hAnsi="Times New Roman" w:cs="Times New Roman"/>
        </w:rPr>
      </w:pPr>
    </w:p>
    <w:p w:rsidR="008B5598" w:rsidRPr="00E03A72" w:rsidRDefault="00FB74EF" w:rsidP="00B43DB6">
      <w:pPr>
        <w:spacing w:after="0" w:line="240" w:lineRule="auto"/>
        <w:ind w:firstLine="357"/>
        <w:jc w:val="both"/>
        <w:rPr>
          <w:rFonts w:ascii="Times New Roman" w:hAnsi="Times New Roman" w:cs="Times New Roman"/>
        </w:rPr>
      </w:pPr>
      <w:r w:rsidRPr="00E03A72">
        <w:rPr>
          <w:rFonts w:ascii="Times New Roman" w:hAnsi="Times New Roman" w:cs="Times New Roman"/>
        </w:rPr>
        <w:t>To protect the local automobile industry, Malaysia government maintains some protective measures. It is important to protect the national automobile since it is still infant industry. The measures aims to ensure the producers and suppliers to prepared themselves in the domestic competition and eventually compete in the international market. The protective measures include tariff and non-tariff barriers, the local conten</w:t>
      </w:r>
      <w:r w:rsidR="00B43DB6" w:rsidRPr="00E03A72">
        <w:rPr>
          <w:rFonts w:ascii="Times New Roman" w:hAnsi="Times New Roman" w:cs="Times New Roman"/>
        </w:rPr>
        <w:t xml:space="preserve">t policy and licensing system. </w:t>
      </w:r>
      <w:r w:rsidR="004320E3" w:rsidRPr="00E03A72">
        <w:rPr>
          <w:rFonts w:ascii="Times New Roman" w:hAnsi="Times New Roman" w:cs="Times New Roman"/>
        </w:rPr>
        <w:t>T</w:t>
      </w:r>
      <w:r w:rsidRPr="00E03A72">
        <w:rPr>
          <w:rFonts w:ascii="Times New Roman" w:hAnsi="Times New Roman" w:cs="Times New Roman"/>
        </w:rPr>
        <w:t>here are only two national car manufacturer, Proton and Perodua</w:t>
      </w:r>
      <w:r w:rsidR="004320E3" w:rsidRPr="00E03A72">
        <w:rPr>
          <w:rFonts w:ascii="Times New Roman" w:hAnsi="Times New Roman" w:cs="Times New Roman"/>
        </w:rPr>
        <w:t xml:space="preserve"> in Malaysia</w:t>
      </w:r>
      <w:r w:rsidRPr="00E03A72">
        <w:rPr>
          <w:rFonts w:ascii="Times New Roman" w:hAnsi="Times New Roman" w:cs="Times New Roman"/>
        </w:rPr>
        <w:t xml:space="preserve">. </w:t>
      </w:r>
      <w:r w:rsidR="008B5598" w:rsidRPr="00E03A72">
        <w:rPr>
          <w:rFonts w:ascii="Times New Roman" w:hAnsi="Times New Roman" w:cs="Times New Roman"/>
        </w:rPr>
        <w:t xml:space="preserve">One major factor in the successful of national automotive industry is Malaysian Automotive Policy. </w:t>
      </w:r>
      <w:r w:rsidR="000550D5" w:rsidRPr="00E03A72">
        <w:rPr>
          <w:rFonts w:ascii="Times New Roman" w:hAnsi="Times New Roman" w:cs="Times New Roman"/>
        </w:rPr>
        <w:t>Implementation of these policies protects</w:t>
      </w:r>
      <w:r w:rsidR="008B5598" w:rsidRPr="00E03A72">
        <w:rPr>
          <w:rFonts w:ascii="Times New Roman" w:hAnsi="Times New Roman" w:cs="Times New Roman"/>
        </w:rPr>
        <w:t xml:space="preserve"> the country’s automotive industry from competition of imported cars. National cars able to dominate the domestic automobile market because of the protection by government which shelter them from competition.</w:t>
      </w:r>
    </w:p>
    <w:p w:rsidR="00FB74EF" w:rsidRPr="00E03A72" w:rsidRDefault="00B43DB6" w:rsidP="00774CA9">
      <w:pPr>
        <w:spacing w:line="240" w:lineRule="auto"/>
        <w:jc w:val="both"/>
        <w:rPr>
          <w:rFonts w:ascii="Times New Roman" w:hAnsi="Times New Roman" w:cs="Times New Roman"/>
        </w:rPr>
      </w:pPr>
      <w:r w:rsidRPr="00E03A72">
        <w:rPr>
          <w:rFonts w:ascii="Times New Roman" w:hAnsi="Times New Roman" w:cs="Times New Roman"/>
        </w:rPr>
        <w:tab/>
      </w:r>
      <w:r w:rsidR="00FB74EF" w:rsidRPr="00E03A72">
        <w:rPr>
          <w:rFonts w:ascii="Times New Roman" w:hAnsi="Times New Roman" w:cs="Times New Roman"/>
        </w:rPr>
        <w:t xml:space="preserve">The </w:t>
      </w:r>
      <w:r w:rsidR="009E7660" w:rsidRPr="00E03A72">
        <w:rPr>
          <w:rFonts w:ascii="Times New Roman" w:hAnsi="Times New Roman" w:cs="Times New Roman"/>
        </w:rPr>
        <w:t xml:space="preserve">main </w:t>
      </w:r>
      <w:r w:rsidR="00FB74EF" w:rsidRPr="00E03A72">
        <w:rPr>
          <w:rFonts w:ascii="Times New Roman" w:hAnsi="Times New Roman" w:cs="Times New Roman"/>
        </w:rPr>
        <w:t xml:space="preserve">purpose of </w:t>
      </w:r>
      <w:r w:rsidR="009E7660" w:rsidRPr="00E03A72">
        <w:rPr>
          <w:rFonts w:ascii="Times New Roman" w:hAnsi="Times New Roman" w:cs="Times New Roman"/>
        </w:rPr>
        <w:t>conducting</w:t>
      </w:r>
      <w:r w:rsidR="00FB74EF" w:rsidRPr="00E03A72">
        <w:rPr>
          <w:rFonts w:ascii="Times New Roman" w:hAnsi="Times New Roman" w:cs="Times New Roman"/>
        </w:rPr>
        <w:t xml:space="preserve"> this research is because the </w:t>
      </w:r>
      <w:r w:rsidR="001322B0" w:rsidRPr="00E03A72">
        <w:rPr>
          <w:rFonts w:ascii="Times New Roman" w:hAnsi="Times New Roman" w:cs="Times New Roman"/>
        </w:rPr>
        <w:t>sales of national car are</w:t>
      </w:r>
      <w:r w:rsidR="00FB74EF" w:rsidRPr="00E03A72">
        <w:rPr>
          <w:rFonts w:ascii="Times New Roman" w:hAnsi="Times New Roman" w:cs="Times New Roman"/>
        </w:rPr>
        <w:t xml:space="preserve"> lower than the imported car in the same price range.  F</w:t>
      </w:r>
      <w:r w:rsidR="009E7660" w:rsidRPr="00E03A72">
        <w:rPr>
          <w:rFonts w:ascii="Times New Roman" w:hAnsi="Times New Roman" w:cs="Times New Roman"/>
        </w:rPr>
        <w:t xml:space="preserve">rom the announcement by </w:t>
      </w:r>
      <w:r w:rsidR="00FB74EF" w:rsidRPr="00E03A72">
        <w:rPr>
          <w:rFonts w:ascii="Times New Roman" w:hAnsi="Times New Roman" w:cs="Times New Roman"/>
        </w:rPr>
        <w:t>media</w:t>
      </w:r>
      <w:r w:rsidR="009E7660" w:rsidRPr="00E03A72">
        <w:rPr>
          <w:rFonts w:ascii="Times New Roman" w:hAnsi="Times New Roman" w:cs="Times New Roman"/>
        </w:rPr>
        <w:t xml:space="preserve"> and government agencies</w:t>
      </w:r>
      <w:r w:rsidR="00FB74EF" w:rsidRPr="00E03A72">
        <w:rPr>
          <w:rFonts w:ascii="Times New Roman" w:hAnsi="Times New Roman" w:cs="Times New Roman"/>
        </w:rPr>
        <w:t xml:space="preserve">, the </w:t>
      </w:r>
      <w:r w:rsidR="001322B0" w:rsidRPr="00E03A72">
        <w:rPr>
          <w:rFonts w:ascii="Times New Roman" w:hAnsi="Times New Roman" w:cs="Times New Roman"/>
        </w:rPr>
        <w:t>demand for national cars indicates</w:t>
      </w:r>
      <w:r w:rsidR="00FB74EF" w:rsidRPr="00E03A72">
        <w:rPr>
          <w:rFonts w:ascii="Times New Roman" w:hAnsi="Times New Roman" w:cs="Times New Roman"/>
        </w:rPr>
        <w:t xml:space="preserve"> a declining trend compare to previous years. Consumers prefer to buy a foreign car that are slightly expensive than national car rat</w:t>
      </w:r>
      <w:r w:rsidR="001322B0" w:rsidRPr="00E03A72">
        <w:rPr>
          <w:rFonts w:ascii="Times New Roman" w:hAnsi="Times New Roman" w:cs="Times New Roman"/>
        </w:rPr>
        <w:t xml:space="preserve">her than buying a national car </w:t>
      </w:r>
      <w:r w:rsidR="00FB74EF" w:rsidRPr="00E03A72">
        <w:rPr>
          <w:rFonts w:ascii="Times New Roman" w:hAnsi="Times New Roman" w:cs="Times New Roman"/>
        </w:rPr>
        <w:t>(Govindan, &amp; Tan</w:t>
      </w:r>
      <w:r w:rsidR="001322B0" w:rsidRPr="00E03A72">
        <w:rPr>
          <w:rFonts w:ascii="Times New Roman" w:hAnsi="Times New Roman" w:cs="Times New Roman"/>
        </w:rPr>
        <w:t>, 2014</w:t>
      </w:r>
      <w:r w:rsidR="00FB74EF" w:rsidRPr="00E03A72">
        <w:rPr>
          <w:rFonts w:ascii="Times New Roman" w:hAnsi="Times New Roman" w:cs="Times New Roman"/>
        </w:rPr>
        <w:t>).</w:t>
      </w:r>
    </w:p>
    <w:p w:rsidR="00FB74EF" w:rsidRPr="00E03A72" w:rsidRDefault="001320B7" w:rsidP="001320B7">
      <w:pPr>
        <w:spacing w:line="240" w:lineRule="auto"/>
        <w:jc w:val="center"/>
        <w:rPr>
          <w:rFonts w:ascii="Times New Roman" w:hAnsi="Times New Roman" w:cs="Times New Roman"/>
        </w:rPr>
      </w:pPr>
      <w:r w:rsidRPr="00E03A72">
        <w:rPr>
          <w:rFonts w:ascii="Times New Roman" w:hAnsi="Times New Roman" w:cs="Times New Roman"/>
          <w:b/>
        </w:rPr>
        <w:lastRenderedPageBreak/>
        <w:t xml:space="preserve">Table </w:t>
      </w:r>
      <w:r w:rsidR="00971312" w:rsidRPr="00E03A72">
        <w:rPr>
          <w:rFonts w:ascii="Times New Roman" w:hAnsi="Times New Roman" w:cs="Times New Roman"/>
          <w:b/>
        </w:rPr>
        <w:t>1</w:t>
      </w:r>
      <w:r w:rsidR="00FB74EF" w:rsidRPr="00E03A72">
        <w:rPr>
          <w:rFonts w:ascii="Times New Roman" w:hAnsi="Times New Roman" w:cs="Times New Roman"/>
          <w:b/>
        </w:rPr>
        <w:t xml:space="preserve">: </w:t>
      </w:r>
      <w:r w:rsidR="009E7660" w:rsidRPr="00E03A72">
        <w:rPr>
          <w:rFonts w:ascii="Times New Roman" w:hAnsi="Times New Roman" w:cs="Times New Roman"/>
          <w:b/>
        </w:rPr>
        <w:t xml:space="preserve">Number of </w:t>
      </w:r>
      <w:r w:rsidR="00FB74EF" w:rsidRPr="00E03A72">
        <w:rPr>
          <w:rFonts w:ascii="Times New Roman" w:hAnsi="Times New Roman" w:cs="Times New Roman"/>
          <w:b/>
        </w:rPr>
        <w:t>Car Sales in Malaysia from Year 1994-2014</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1701"/>
        <w:gridCol w:w="1701"/>
        <w:gridCol w:w="2590"/>
      </w:tblGrid>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b/>
                <w:color w:val="000000"/>
              </w:rPr>
            </w:pPr>
            <w:r w:rsidRPr="00E03A72">
              <w:rPr>
                <w:rFonts w:ascii="Times New Roman" w:hAnsi="Times New Roman" w:cs="Times New Roman"/>
                <w:b/>
                <w:color w:val="000000"/>
              </w:rPr>
              <w:t>Year</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b/>
                <w:color w:val="000000"/>
              </w:rPr>
            </w:pPr>
            <w:r w:rsidRPr="00E03A72">
              <w:rPr>
                <w:rFonts w:ascii="Times New Roman" w:hAnsi="Times New Roman" w:cs="Times New Roman"/>
                <w:b/>
                <w:color w:val="000000"/>
              </w:rPr>
              <w:t>Proton</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b/>
                <w:color w:val="000000"/>
              </w:rPr>
            </w:pPr>
            <w:r w:rsidRPr="00E03A72">
              <w:rPr>
                <w:rFonts w:ascii="Times New Roman" w:hAnsi="Times New Roman" w:cs="Times New Roman"/>
                <w:b/>
                <w:color w:val="000000"/>
              </w:rPr>
              <w:t>Perodua</w:t>
            </w:r>
          </w:p>
        </w:tc>
        <w:tc>
          <w:tcPr>
            <w:tcW w:w="2590"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b/>
                <w:color w:val="000000"/>
              </w:rPr>
            </w:pPr>
            <w:r w:rsidRPr="00E03A72">
              <w:rPr>
                <w:rFonts w:ascii="Times New Roman" w:hAnsi="Times New Roman" w:cs="Times New Roman"/>
                <w:b/>
                <w:color w:val="000000"/>
              </w:rPr>
              <w:t>Total National Car Sales</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1994</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111300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8880</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120180</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1995</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140647</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39906</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180553</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1996</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176100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46941</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223041</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1997</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196806</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58255</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255061</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1998</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87489</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38921</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126410</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1999</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155720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66499</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222219</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178960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82484</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261444</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2001</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208746</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94476</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303222</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2002</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214373</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114265</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328638</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2003</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155420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121347</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276767</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2004</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166833</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120461</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287294</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2005</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166118</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138466</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304584</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2006</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115551</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155416</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270967</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2007</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117624</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162141</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279765</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2008</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141782</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167392</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309174</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2009</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147744</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166735</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314479</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2010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156960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188641</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345601</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2011</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158601</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179989</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338590</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2012</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141120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189137</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330257</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2013</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138753</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196071</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334824</w:t>
            </w:r>
          </w:p>
        </w:tc>
      </w:tr>
      <w:tr w:rsidR="00FB74EF" w:rsidRPr="00E03A72" w:rsidTr="001320B7">
        <w:trPr>
          <w:trHeight w:val="272"/>
        </w:trPr>
        <w:tc>
          <w:tcPr>
            <w:tcW w:w="2215"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2014</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115000</w:t>
            </w:r>
          </w:p>
        </w:tc>
        <w:tc>
          <w:tcPr>
            <w:tcW w:w="1701" w:type="dxa"/>
          </w:tcPr>
          <w:p w:rsidR="00FB74EF" w:rsidRPr="00E03A72" w:rsidRDefault="00FB74EF" w:rsidP="00774CA9">
            <w:pPr>
              <w:autoSpaceDE w:val="0"/>
              <w:autoSpaceDN w:val="0"/>
              <w:adjustRightInd w:val="0"/>
              <w:spacing w:after="0" w:line="240" w:lineRule="auto"/>
              <w:jc w:val="both"/>
              <w:rPr>
                <w:rFonts w:ascii="Times New Roman" w:hAnsi="Times New Roman" w:cs="Times New Roman"/>
                <w:color w:val="000000"/>
              </w:rPr>
            </w:pPr>
            <w:r w:rsidRPr="00E03A72">
              <w:rPr>
                <w:rFonts w:ascii="Times New Roman" w:hAnsi="Times New Roman" w:cs="Times New Roman"/>
                <w:color w:val="000000"/>
              </w:rPr>
              <w:t>195000</w:t>
            </w:r>
          </w:p>
        </w:tc>
        <w:tc>
          <w:tcPr>
            <w:tcW w:w="2590" w:type="dxa"/>
          </w:tcPr>
          <w:p w:rsidR="00FB74EF" w:rsidRPr="00E03A72" w:rsidRDefault="00FB74EF" w:rsidP="001320B7">
            <w:pPr>
              <w:autoSpaceDE w:val="0"/>
              <w:autoSpaceDN w:val="0"/>
              <w:adjustRightInd w:val="0"/>
              <w:spacing w:after="0" w:line="240" w:lineRule="auto"/>
              <w:jc w:val="right"/>
              <w:rPr>
                <w:rFonts w:ascii="Times New Roman" w:hAnsi="Times New Roman" w:cs="Times New Roman"/>
                <w:color w:val="000000"/>
              </w:rPr>
            </w:pPr>
            <w:r w:rsidRPr="00E03A72">
              <w:rPr>
                <w:rFonts w:ascii="Times New Roman" w:hAnsi="Times New Roman" w:cs="Times New Roman"/>
                <w:color w:val="000000"/>
              </w:rPr>
              <w:t>310000</w:t>
            </w:r>
          </w:p>
        </w:tc>
      </w:tr>
    </w:tbl>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       Source: wikimedia.org</w:t>
      </w:r>
    </w:p>
    <w:p w:rsidR="00FB74EF" w:rsidRPr="00E03A72" w:rsidRDefault="009E7660" w:rsidP="001320B7">
      <w:pPr>
        <w:spacing w:after="0" w:line="240" w:lineRule="auto"/>
        <w:jc w:val="both"/>
        <w:rPr>
          <w:rFonts w:ascii="Times New Roman" w:hAnsi="Times New Roman" w:cs="Times New Roman"/>
        </w:rPr>
      </w:pPr>
      <w:r w:rsidRPr="00E03A72">
        <w:rPr>
          <w:rFonts w:ascii="Times New Roman" w:hAnsi="Times New Roman" w:cs="Times New Roman"/>
        </w:rPr>
        <w:t>From t</w:t>
      </w:r>
      <w:r w:rsidR="001320B7" w:rsidRPr="00E03A72">
        <w:rPr>
          <w:rFonts w:ascii="Times New Roman" w:hAnsi="Times New Roman" w:cs="Times New Roman"/>
        </w:rPr>
        <w:t xml:space="preserve">able </w:t>
      </w:r>
      <w:r w:rsidR="00971312" w:rsidRPr="00E03A72">
        <w:rPr>
          <w:rFonts w:ascii="Times New Roman" w:hAnsi="Times New Roman" w:cs="Times New Roman"/>
        </w:rPr>
        <w:t>1</w:t>
      </w:r>
      <w:r w:rsidRPr="00E03A72">
        <w:rPr>
          <w:rFonts w:ascii="Times New Roman" w:hAnsi="Times New Roman" w:cs="Times New Roman"/>
        </w:rPr>
        <w:t xml:space="preserve"> above,</w:t>
      </w:r>
      <w:r w:rsidR="00FB74EF" w:rsidRPr="00E03A72">
        <w:rPr>
          <w:rFonts w:ascii="Times New Roman" w:hAnsi="Times New Roman" w:cs="Times New Roman"/>
        </w:rPr>
        <w:t xml:space="preserve"> the </w:t>
      </w:r>
      <w:r w:rsidRPr="00E03A72">
        <w:rPr>
          <w:rFonts w:ascii="Times New Roman" w:hAnsi="Times New Roman" w:cs="Times New Roman"/>
        </w:rPr>
        <w:t xml:space="preserve">number of </w:t>
      </w:r>
      <w:r w:rsidR="00FB74EF" w:rsidRPr="00E03A72">
        <w:rPr>
          <w:rFonts w:ascii="Times New Roman" w:hAnsi="Times New Roman" w:cs="Times New Roman"/>
        </w:rPr>
        <w:t xml:space="preserve">car sales in Malaysia </w:t>
      </w:r>
      <w:r w:rsidR="00EE6E3E" w:rsidRPr="00E03A72">
        <w:rPr>
          <w:rFonts w:ascii="Times New Roman" w:hAnsi="Times New Roman" w:cs="Times New Roman"/>
        </w:rPr>
        <w:t xml:space="preserve">had been showed </w:t>
      </w:r>
      <w:r w:rsidR="00FB74EF" w:rsidRPr="00E03A72">
        <w:rPr>
          <w:rFonts w:ascii="Times New Roman" w:hAnsi="Times New Roman" w:cs="Times New Roman"/>
        </w:rPr>
        <w:t xml:space="preserve">from year 1994 to 2014. In Malaysia, to ensure the competitive advantage of local car manufacturer, AP or Approved Permits were introduced for more than </w:t>
      </w:r>
      <w:r w:rsidR="00EE6E3E" w:rsidRPr="00E03A72">
        <w:rPr>
          <w:rFonts w:ascii="Times New Roman" w:hAnsi="Times New Roman" w:cs="Times New Roman"/>
        </w:rPr>
        <w:t>twenty years</w:t>
      </w:r>
      <w:r w:rsidR="00FB74EF" w:rsidRPr="00E03A72">
        <w:rPr>
          <w:rFonts w:ascii="Times New Roman" w:hAnsi="Times New Roman" w:cs="Times New Roman"/>
        </w:rPr>
        <w:t xml:space="preserve"> ago to make sure the imported car were priced significantly </w:t>
      </w:r>
      <w:r w:rsidR="00EE6E3E" w:rsidRPr="00E03A72">
        <w:rPr>
          <w:rFonts w:ascii="Times New Roman" w:hAnsi="Times New Roman" w:cs="Times New Roman"/>
        </w:rPr>
        <w:t>expensive</w:t>
      </w:r>
      <w:r w:rsidR="00FB74EF" w:rsidRPr="00E03A72">
        <w:rPr>
          <w:rFonts w:ascii="Times New Roman" w:hAnsi="Times New Roman" w:cs="Times New Roman"/>
        </w:rPr>
        <w:t xml:space="preserve"> than the local car manufacturer like Proton and Perodua. </w:t>
      </w:r>
      <w:r w:rsidR="001320B7" w:rsidRPr="00E03A72">
        <w:rPr>
          <w:rFonts w:ascii="Times New Roman" w:hAnsi="Times New Roman" w:cs="Times New Roman"/>
        </w:rPr>
        <w:t>This policy makes</w:t>
      </w:r>
      <w:r w:rsidR="00FB74EF" w:rsidRPr="00E03A72">
        <w:rPr>
          <w:rFonts w:ascii="Times New Roman" w:hAnsi="Times New Roman" w:cs="Times New Roman"/>
        </w:rPr>
        <w:t xml:space="preserve"> many foreign car manufacturers disappointed but the government claimed that they have the right to impose the policy to protect the local car manufacturer. Under this policy, to import a car, people needed an Approved Permits. Furthermore, import duties between 140% and 300% will be charged for buying a fo</w:t>
      </w:r>
      <w:r w:rsidR="00971312" w:rsidRPr="00E03A72">
        <w:rPr>
          <w:rFonts w:ascii="Times New Roman" w:hAnsi="Times New Roman" w:cs="Times New Roman"/>
        </w:rPr>
        <w:t xml:space="preserve">reign-made car. (Leow, &amp; </w:t>
      </w:r>
      <w:r w:rsidR="00FB74EF" w:rsidRPr="00E03A72">
        <w:rPr>
          <w:rFonts w:ascii="Times New Roman" w:hAnsi="Times New Roman" w:cs="Times New Roman"/>
        </w:rPr>
        <w:t>Husin, 2015)</w:t>
      </w:r>
    </w:p>
    <w:p w:rsidR="00FB74EF" w:rsidRPr="00E03A72" w:rsidRDefault="00FB74EF" w:rsidP="00971312">
      <w:pPr>
        <w:spacing w:after="0" w:line="240" w:lineRule="auto"/>
        <w:ind w:firstLine="720"/>
        <w:jc w:val="both"/>
        <w:rPr>
          <w:rFonts w:ascii="Times New Roman" w:hAnsi="Times New Roman" w:cs="Times New Roman"/>
        </w:rPr>
      </w:pPr>
      <w:r w:rsidRPr="00E03A72">
        <w:rPr>
          <w:rFonts w:ascii="Times New Roman" w:hAnsi="Times New Roman" w:cs="Times New Roman"/>
        </w:rPr>
        <w:t>However, the APs applied on the imported foreign cars were too low. This give the opportunity for the car dealer able to provide high discounts on the car and enjoy good sales for the imported cars. The previous study showed that it used to be 6 out of 10 cars on the road are local manufactured but the recent survey shows that the national brands only make up 46.8% of total market share.</w:t>
      </w:r>
      <w:r w:rsidR="00971312" w:rsidRPr="00E03A72">
        <w:rPr>
          <w:rFonts w:ascii="Times New Roman" w:hAnsi="Times New Roman" w:cs="Times New Roman"/>
        </w:rPr>
        <w:t xml:space="preserve"> </w:t>
      </w:r>
      <w:r w:rsidRPr="00E03A72">
        <w:rPr>
          <w:rFonts w:ascii="Times New Roman" w:hAnsi="Times New Roman" w:cs="Times New Roman"/>
        </w:rPr>
        <w:t xml:space="preserve">The </w:t>
      </w:r>
      <w:r w:rsidR="00EE6E3E" w:rsidRPr="00E03A72">
        <w:rPr>
          <w:rFonts w:ascii="Times New Roman" w:hAnsi="Times New Roman" w:cs="Times New Roman"/>
        </w:rPr>
        <w:t>street</w:t>
      </w:r>
      <w:r w:rsidRPr="00E03A72">
        <w:rPr>
          <w:rFonts w:ascii="Times New Roman" w:hAnsi="Times New Roman" w:cs="Times New Roman"/>
        </w:rPr>
        <w:t xml:space="preserve"> is now full with </w:t>
      </w:r>
      <w:r w:rsidR="00EE6E3E" w:rsidRPr="00E03A72">
        <w:rPr>
          <w:rFonts w:ascii="Times New Roman" w:hAnsi="Times New Roman" w:cs="Times New Roman"/>
        </w:rPr>
        <w:t>imported</w:t>
      </w:r>
      <w:r w:rsidRPr="00E03A72">
        <w:rPr>
          <w:rFonts w:ascii="Times New Roman" w:hAnsi="Times New Roman" w:cs="Times New Roman"/>
        </w:rPr>
        <w:t xml:space="preserve"> cars as they can be bought at an almost same price range for </w:t>
      </w:r>
      <w:r w:rsidR="00EE6E3E" w:rsidRPr="00E03A72">
        <w:rPr>
          <w:rFonts w:ascii="Times New Roman" w:hAnsi="Times New Roman" w:cs="Times New Roman"/>
        </w:rPr>
        <w:t>some</w:t>
      </w:r>
      <w:r w:rsidRPr="00E03A72">
        <w:rPr>
          <w:rFonts w:ascii="Times New Roman" w:hAnsi="Times New Roman" w:cs="Times New Roman"/>
        </w:rPr>
        <w:t xml:space="preserve"> model of local produced car. For </w:t>
      </w:r>
      <w:r w:rsidR="00EE6E3E" w:rsidRPr="00E03A72">
        <w:rPr>
          <w:rFonts w:ascii="Times New Roman" w:hAnsi="Times New Roman" w:cs="Times New Roman"/>
        </w:rPr>
        <w:t>instance, a</w:t>
      </w:r>
      <w:r w:rsidRPr="00E03A72">
        <w:rPr>
          <w:rFonts w:ascii="Times New Roman" w:hAnsi="Times New Roman" w:cs="Times New Roman"/>
        </w:rPr>
        <w:t xml:space="preserve"> new Toyota Vios is priced about RM70, 000 where the local car like Proton Inspira are about the same price range. The consumers will prefer a foreign cars based on the concept foreign branded is better for the same price </w:t>
      </w:r>
      <w:r w:rsidR="00AA2378" w:rsidRPr="00E03A72">
        <w:rPr>
          <w:rFonts w:ascii="Times New Roman" w:hAnsi="Times New Roman" w:cs="Times New Roman"/>
        </w:rPr>
        <w:t>range or slightly higher</w:t>
      </w:r>
      <w:r w:rsidR="00971312" w:rsidRPr="00E03A72">
        <w:rPr>
          <w:rFonts w:ascii="Times New Roman" w:hAnsi="Times New Roman" w:cs="Times New Roman"/>
        </w:rPr>
        <w:t xml:space="preserve"> (</w:t>
      </w:r>
      <w:r w:rsidRPr="00E03A72">
        <w:rPr>
          <w:rFonts w:ascii="Times New Roman" w:hAnsi="Times New Roman" w:cs="Times New Roman"/>
        </w:rPr>
        <w:t>Khamis</w:t>
      </w:r>
      <w:r w:rsidR="001320B7" w:rsidRPr="00E03A72">
        <w:rPr>
          <w:rFonts w:ascii="Times New Roman" w:hAnsi="Times New Roman" w:cs="Times New Roman"/>
        </w:rPr>
        <w:t xml:space="preserve"> </w:t>
      </w:r>
      <w:r w:rsidRPr="00E03A72">
        <w:rPr>
          <w:rFonts w:ascii="Times New Roman" w:hAnsi="Times New Roman" w:cs="Times New Roman"/>
        </w:rPr>
        <w:t>&amp; Abdullah, 2014)</w:t>
      </w:r>
    </w:p>
    <w:p w:rsidR="00FB74EF" w:rsidRPr="00E03A72" w:rsidRDefault="001320B7" w:rsidP="001320B7">
      <w:pPr>
        <w:spacing w:after="0" w:line="240" w:lineRule="auto"/>
        <w:jc w:val="both"/>
        <w:rPr>
          <w:rFonts w:ascii="Times New Roman" w:hAnsi="Times New Roman" w:cs="Times New Roman"/>
        </w:rPr>
      </w:pPr>
      <w:r w:rsidRPr="00E03A72">
        <w:rPr>
          <w:rFonts w:ascii="Times New Roman" w:hAnsi="Times New Roman" w:cs="Times New Roman"/>
        </w:rPr>
        <w:tab/>
      </w:r>
      <w:r w:rsidR="00FB74EF" w:rsidRPr="00E03A72">
        <w:rPr>
          <w:rFonts w:ascii="Times New Roman" w:hAnsi="Times New Roman" w:cs="Times New Roman"/>
        </w:rPr>
        <w:t xml:space="preserve">This research study is being </w:t>
      </w:r>
      <w:r w:rsidR="000E055C" w:rsidRPr="00E03A72">
        <w:rPr>
          <w:rFonts w:ascii="Times New Roman" w:hAnsi="Times New Roman" w:cs="Times New Roman"/>
        </w:rPr>
        <w:t>carried</w:t>
      </w:r>
      <w:r w:rsidR="00BC3500" w:rsidRPr="00E03A72">
        <w:rPr>
          <w:rFonts w:ascii="Times New Roman" w:hAnsi="Times New Roman" w:cs="Times New Roman"/>
        </w:rPr>
        <w:t xml:space="preserve"> out</w:t>
      </w:r>
      <w:r w:rsidR="00FB74EF" w:rsidRPr="00E03A72">
        <w:rPr>
          <w:rFonts w:ascii="Times New Roman" w:hAnsi="Times New Roman" w:cs="Times New Roman"/>
        </w:rPr>
        <w:t xml:space="preserve"> to identify the factors that affecting the car sales in Malaysia. After identify the factors, the local car makers should </w:t>
      </w:r>
      <w:r w:rsidR="000E055C" w:rsidRPr="00E03A72">
        <w:rPr>
          <w:rFonts w:ascii="Times New Roman" w:hAnsi="Times New Roman" w:cs="Times New Roman"/>
        </w:rPr>
        <w:t>know</w:t>
      </w:r>
      <w:r w:rsidR="00FB74EF" w:rsidRPr="00E03A72">
        <w:rPr>
          <w:rFonts w:ascii="Times New Roman" w:hAnsi="Times New Roman" w:cs="Times New Roman"/>
        </w:rPr>
        <w:t xml:space="preserve"> the factor that affect the car sales and react towards the factor to maintain their competitiveness. Therefore it can ensure future automobile industry in Malaysia able to compete with foreign cars. It is noticeable that </w:t>
      </w:r>
      <w:r w:rsidR="00BC3500" w:rsidRPr="00E03A72">
        <w:rPr>
          <w:rFonts w:ascii="Times New Roman" w:hAnsi="Times New Roman" w:cs="Times New Roman"/>
        </w:rPr>
        <w:t>existence of</w:t>
      </w:r>
      <w:r w:rsidR="00FB74EF" w:rsidRPr="00E03A72">
        <w:rPr>
          <w:rFonts w:ascii="Times New Roman" w:hAnsi="Times New Roman" w:cs="Times New Roman"/>
        </w:rPr>
        <w:t xml:space="preserve"> particular factors affecting the demand for the national cars. To make the </w:t>
      </w:r>
      <w:r w:rsidR="00BC3500" w:rsidRPr="00E03A72">
        <w:rPr>
          <w:rFonts w:ascii="Times New Roman" w:hAnsi="Times New Roman" w:cs="Times New Roman"/>
        </w:rPr>
        <w:t>present</w:t>
      </w:r>
      <w:r w:rsidR="00FB74EF" w:rsidRPr="00E03A72">
        <w:rPr>
          <w:rFonts w:ascii="Times New Roman" w:hAnsi="Times New Roman" w:cs="Times New Roman"/>
        </w:rPr>
        <w:t xml:space="preserve"> market for the local car become better, these factors needed to be identify as the automotive industry emerging as important industry in economic gro</w:t>
      </w:r>
      <w:r w:rsidRPr="00E03A72">
        <w:rPr>
          <w:rFonts w:ascii="Times New Roman" w:hAnsi="Times New Roman" w:cs="Times New Roman"/>
        </w:rPr>
        <w:t xml:space="preserve">wth. </w:t>
      </w:r>
      <w:r w:rsidR="00FB74EF" w:rsidRPr="00E03A72">
        <w:rPr>
          <w:rFonts w:ascii="Times New Roman" w:hAnsi="Times New Roman" w:cs="Times New Roman"/>
        </w:rPr>
        <w:t xml:space="preserve">Imagine that when Malaysian buy more foreign cars than local cars, the money will be outflow and not circulating within Malaysia, the national balance </w:t>
      </w:r>
      <w:r w:rsidR="00FB74EF" w:rsidRPr="00E03A72">
        <w:rPr>
          <w:rFonts w:ascii="Times New Roman" w:hAnsi="Times New Roman" w:cs="Times New Roman"/>
        </w:rPr>
        <w:lastRenderedPageBreak/>
        <w:t>become deficit when import exceed export. Besides that, without sufficient demand from consumers, the national car manufacturers eventually need to reduce their production and start to cut off production cost. This will lead to higher unemployment rate. The chain reaction will affect the growth rate of Malaysia’s economic.</w:t>
      </w:r>
    </w:p>
    <w:p w:rsidR="00FB74EF" w:rsidRPr="00E03A72" w:rsidRDefault="00FB74EF" w:rsidP="00774CA9">
      <w:pPr>
        <w:spacing w:line="240" w:lineRule="auto"/>
        <w:jc w:val="both"/>
        <w:rPr>
          <w:rFonts w:ascii="Times New Roman" w:hAnsi="Times New Roman" w:cs="Times New Roman"/>
        </w:rPr>
      </w:pPr>
    </w:p>
    <w:p w:rsidR="00FB74EF" w:rsidRPr="00E03A72" w:rsidRDefault="00C149A7" w:rsidP="00774CA9">
      <w:pPr>
        <w:spacing w:line="240" w:lineRule="auto"/>
        <w:jc w:val="both"/>
        <w:rPr>
          <w:rFonts w:ascii="Times New Roman" w:hAnsi="Times New Roman" w:cs="Times New Roman"/>
          <w:b/>
        </w:rPr>
      </w:pPr>
      <w:r w:rsidRPr="00E03A72">
        <w:rPr>
          <w:rFonts w:ascii="Times New Roman" w:hAnsi="Times New Roman" w:cs="Times New Roman"/>
          <w:b/>
        </w:rPr>
        <w:t>2. Literature Review</w:t>
      </w: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 xml:space="preserve">2.1 Factors That Influence Car Sales </w:t>
      </w:r>
    </w:p>
    <w:p w:rsidR="00FB74EF" w:rsidRPr="00E03A72" w:rsidRDefault="00E1490D" w:rsidP="00774CA9">
      <w:pPr>
        <w:spacing w:line="240" w:lineRule="auto"/>
        <w:jc w:val="both"/>
        <w:rPr>
          <w:rFonts w:ascii="Times New Roman" w:hAnsi="Times New Roman" w:cs="Times New Roman"/>
        </w:rPr>
      </w:pPr>
      <w:r w:rsidRPr="00E03A72">
        <w:rPr>
          <w:rFonts w:ascii="Times New Roman" w:hAnsi="Times New Roman" w:cs="Times New Roman"/>
        </w:rPr>
        <w:t xml:space="preserve">According to </w:t>
      </w:r>
      <w:r w:rsidR="00FB74EF" w:rsidRPr="00E03A72">
        <w:rPr>
          <w:rFonts w:ascii="Times New Roman" w:hAnsi="Times New Roman" w:cs="Times New Roman"/>
        </w:rPr>
        <w:t>Khamis &amp; Abdullah, (2014), there had been a steady growth rate in Malaysia’s automobile industry. This growth rate is through the joint venture with others car manufacturer countries by improve technology in car products. The establishment of Perusahaan Automobil Nasional Berhad (PROTON) IN 1985 and Perusahaan Otomobil Kedua Sdn Bhd (PERODUA) lead to a new chapter in Malaysia automobile industry, homemade car. The car sales of Proton and Perodua are influenced by various fac</w:t>
      </w:r>
      <w:r w:rsidR="0009320F" w:rsidRPr="00E03A72">
        <w:rPr>
          <w:rFonts w:ascii="Times New Roman" w:hAnsi="Times New Roman" w:cs="Times New Roman"/>
        </w:rPr>
        <w:t xml:space="preserve">tors. A study by Leow, &amp; </w:t>
      </w:r>
      <w:r w:rsidR="00FB74EF" w:rsidRPr="00E03A72">
        <w:rPr>
          <w:rFonts w:ascii="Times New Roman" w:hAnsi="Times New Roman" w:cs="Times New Roman"/>
        </w:rPr>
        <w:t xml:space="preserve">Husin (2015) showed that product and price have positive relationship on car purchase intention. In their study, they deployed the cross-sectional research design including both the qualitative research and quantitative research. Their measures are based on service quality, product quality, price fairness, customer satisfaction, trust and purchase intention. They had 389 samples interviewed and 65% of the samples were males. Their </w:t>
      </w:r>
      <w:r w:rsidRPr="00E03A72">
        <w:rPr>
          <w:rFonts w:ascii="Times New Roman" w:hAnsi="Times New Roman" w:cs="Times New Roman"/>
        </w:rPr>
        <w:t>results showed that majority of their hypothesis were</w:t>
      </w:r>
      <w:r w:rsidR="00FB74EF" w:rsidRPr="00E03A72">
        <w:rPr>
          <w:rFonts w:ascii="Times New Roman" w:hAnsi="Times New Roman" w:cs="Times New Roman"/>
        </w:rPr>
        <w:t xml:space="preserve"> accepted expect for the relationship between price competitive and product survival. The result implies that price is one of the factor influenced car purchased intention but not the most significant. Another study conducted by Toh, (2006) to find empirical evidence for the factor that influence the national car sales. In her study, she investigate the relationship between 4P (Product and Services, Price, Promotion and Place) and national car. However, the demand for national car only limited for Kuching, Sarawak. The sample size was determined using equation introduced by Luck in 1987. The sample sizes were 138 people according to her calculation but she only managed collected back 100 sets proper questionnaires. For the data analysis, data obtained were analyze using descriptive and inferential statistics. From her analysis results, the dominant </w:t>
      </w:r>
      <w:r w:rsidRPr="00E03A72">
        <w:rPr>
          <w:rFonts w:ascii="Times New Roman" w:hAnsi="Times New Roman" w:cs="Times New Roman"/>
        </w:rPr>
        <w:t>factors for the demand of national car were</w:t>
      </w:r>
      <w:r w:rsidR="00FB74EF" w:rsidRPr="00E03A72">
        <w:rPr>
          <w:rFonts w:ascii="Times New Roman" w:hAnsi="Times New Roman" w:cs="Times New Roman"/>
        </w:rPr>
        <w:t xml:space="preserve"> promotion and price. The road show which under promotion had the highest value which about 0.737 in rotated component matrix, followed by pricing strategy by car manufacturer, 0.695 in rotated component matrix. Finally in her study, place was less significant compared to other factors in the influen</w:t>
      </w:r>
      <w:r w:rsidRPr="00E03A72">
        <w:rPr>
          <w:rFonts w:ascii="Times New Roman" w:hAnsi="Times New Roman" w:cs="Times New Roman"/>
        </w:rPr>
        <w:t xml:space="preserve">ce the national car sales. Choy </w:t>
      </w:r>
      <w:r w:rsidR="00FB74EF" w:rsidRPr="00E03A72">
        <w:rPr>
          <w:rFonts w:ascii="Times New Roman" w:hAnsi="Times New Roman" w:cs="Times New Roman"/>
        </w:rPr>
        <w:t>et al. (2010) conducted a research in Klang Valley, Malaysia to find the factors that affect the purchase decision on automobile. They have identified consumers’ perceived quality, perceived value and perceived risk as their independent variables. The research methodology used by them was survey by distributing questionnaires to the target samples between age 23-65 years old and above. A total of 200 sets of data were collected where the Cronbach’s alpha for each data greater than 0.6. This mean that the data was reliable. They had done the internal reliability test to make sure the stability and consistency in measurement. To examine the relationship between the independent variables and dependent variable, multiple regression analysis had been used. From their regression result, all the independent variables (perceived quality, perceived value and perceived risk) have positive relationship with the dependent variable. The perceived quality is the main consideration of consumers when they wish to buy cars. This result is consistent with the study conducted by Dae &amp; Joon (2009) which also showed that perceived quality have positive relationship with car purchase decision. Muhammad</w:t>
      </w:r>
      <w:r w:rsidR="00BE77F1" w:rsidRPr="00E03A72">
        <w:rPr>
          <w:rFonts w:ascii="Times New Roman" w:hAnsi="Times New Roman" w:cs="Times New Roman"/>
        </w:rPr>
        <w:t xml:space="preserve"> et al.</w:t>
      </w:r>
      <w:r w:rsidR="00FB74EF" w:rsidRPr="00E03A72">
        <w:rPr>
          <w:rFonts w:ascii="Times New Roman" w:hAnsi="Times New Roman" w:cs="Times New Roman"/>
        </w:rPr>
        <w:t xml:space="preserve"> (2013), investigated the relationship between macroeconomic variables and passenger vehicle sales in Malaysia in his study. The macroeconomic variables he aims to study were consumer price index (CPI), index of industrial production (IPP), oil price and monetary policy rate (ONR). To determine long term and short term causal relationship between independent variables and dependent variable, he used the vector autocorrelation (VAR). The data was time series of monthly data collected from Economic Planning Unit, Malaysia. Stationary Test was used to determine the </w:t>
      </w:r>
      <w:r w:rsidR="0009320F" w:rsidRPr="00E03A72">
        <w:rPr>
          <w:rFonts w:ascii="Times New Roman" w:hAnsi="Times New Roman" w:cs="Times New Roman"/>
        </w:rPr>
        <w:t>stationary</w:t>
      </w:r>
      <w:r w:rsidR="00FB74EF" w:rsidRPr="00E03A72">
        <w:rPr>
          <w:rFonts w:ascii="Times New Roman" w:hAnsi="Times New Roman" w:cs="Times New Roman"/>
        </w:rPr>
        <w:t xml:space="preserve"> degree of each variable. From the test result obtained, it showed that the sales of passenger vehicles in Malaysia was influenced in two pathways. First, the consumer price index (CPI) variables to the industrial </w:t>
      </w:r>
      <w:r w:rsidR="00FB74EF" w:rsidRPr="00E03A72">
        <w:rPr>
          <w:rFonts w:ascii="Times New Roman" w:hAnsi="Times New Roman" w:cs="Times New Roman"/>
        </w:rPr>
        <w:lastRenderedPageBreak/>
        <w:t xml:space="preserve">production (IPP). Second, the oil price variables to the IPP. IPP variables has significant effect on the sales of passenger vehicles in Malaysia. This showed that economic level have influence on the sales of passenger vehicles in Malaysia. The higher the income, the higher the demand for passenger vehicle sales in Malaysia. Another study by Nawi, et al. (2013) showed that the sales of passenger cars in Malaysia also influenced by various macroeconomic factors. The factors that they examined included gross domestic product (GDP), interest rate (ITR), consumer price index (CPI), exchange rate(ER) and unemployment rate (UR). A total of 30 years data from 1981 to 2010 were used in their study. At first, passenger car sales, gross domestic product (GDP), interest rate, exchange rate and unemployment showed that they were insignificant at the first stage (Level) for both Augmented Dickey-Fuller (ADF) and Philip-Perron(PP) test. After running the second stage (First Difference), the result indicated that all variables are significant for both test because the value is below 0.05 which fulfilled the condition where data is consider significant when below 0.05. They found that there are positive relationship between car sales and the nominal GDP. According to Automotive Research, there was positive relationship between vehicles sales growth and annualized GDP. </w:t>
      </w: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2.2 Gross Domestic Product (GDP)</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According to Rahman, (2013), GDP used to measure the economic performance of a country. Besides, GDP also defined as total market values of all final goods and services produced in a country in a given year</w:t>
      </w:r>
      <w:r w:rsidR="00E1490D" w:rsidRPr="00E03A72">
        <w:rPr>
          <w:rFonts w:ascii="Times New Roman" w:hAnsi="Times New Roman" w:cs="Times New Roman"/>
        </w:rPr>
        <w:t xml:space="preserve">. From the study by Mallett, </w:t>
      </w:r>
      <w:r w:rsidRPr="00E03A72">
        <w:rPr>
          <w:rFonts w:ascii="Times New Roman" w:hAnsi="Times New Roman" w:cs="Times New Roman"/>
        </w:rPr>
        <w:t>&amp; Keen, (2012) supported that GDP measure the growth in the economy. In their study, they analyze the GDP able to measure economy growth and no only the growth in money supply through empirical evidence from GDP of nine countries. GDP was developed by Dr. Simon Kuznets in 1934 for used as the basis for some derivative statistics. According to Sivak, &amp; Tsimhoni,</w:t>
      </w:r>
      <w:r w:rsidR="00E1490D" w:rsidRPr="00E03A72">
        <w:rPr>
          <w:rFonts w:ascii="Times New Roman" w:hAnsi="Times New Roman" w:cs="Times New Roman"/>
        </w:rPr>
        <w:t xml:space="preserve"> </w:t>
      </w:r>
      <w:r w:rsidRPr="00E03A72">
        <w:rPr>
          <w:rFonts w:ascii="Times New Roman" w:hAnsi="Times New Roman" w:cs="Times New Roman"/>
        </w:rPr>
        <w:t>(2008), GDP has a positive relationship with the car sales. Their conducted their study in 25 developing countries, including Malaysia. They applied multiple regression method to analyze by using the data in the year 2006 on the current sales of the new cars on current GDP and population. From their finding, GDP and population was highly significant where the r</w:t>
      </w:r>
      <w:r w:rsidRPr="00E03A72">
        <w:rPr>
          <w:rFonts w:ascii="Times New Roman" w:hAnsi="Times New Roman" w:cs="Times New Roman"/>
          <w:vertAlign w:val="superscript"/>
        </w:rPr>
        <w:t xml:space="preserve">2 </w:t>
      </w:r>
      <w:r w:rsidRPr="00E03A72">
        <w:rPr>
          <w:rFonts w:ascii="Times New Roman" w:hAnsi="Times New Roman" w:cs="Times New Roman"/>
        </w:rPr>
        <w:t xml:space="preserve">=.93 showing that 93% of the variance can be explained using the model. The interesting part in their equation was population has a negative coefficient. This is explained by for a bigger population results in lesser car sales for a given value of GDP because of GDP per person is reduced. In other research conducted by Muhammad et.al (2012) showed that GDP has positive relationship with car sales. They tested 4 independent variables GDP, inflation (CPI), unemployment rate and loan rate on automobile sales in ASEAN countries. Mean Group (MG) and Pooled Mean Group (MPG) method used by them to examine the relationship between independent variables (GDP, CPI, unemployment rate and BLR) on dependent variable(the rate of car sales). From their result, it is revealed that the 4 variables influence the car sales in long run however insignificant during short term. The result is supported by Nawi, et.al (2013) in their study of determine the passenger car sales. In their study, they also investigate the relationship of GDP and the passenger car sales. From their result, it also showed that GDP has positive relationship with the passenger car sales. The higher GDP indicate that higher volume of passenger car sales. However, study conducted by Shabuddin, (2009) showed that the relationship of GDP and domestic car sales is weaker compared to foreign car sales. The foreign car sales showed a strong correlation with GDP. On the other hand, Smusin, &amp; Makayeva, (2009), obtained samples from 3 countries: Belarus, Russia, and Ukraine showed that there was growth in GDP, it will caused a positive growth in car sales. Survey finding from Dargay (2001), reported that GDP and car sales are positive related. He used the data from Family Expenditure Survey from 1970 to 1995. A study by Babatsou, </w:t>
      </w:r>
      <w:r w:rsidR="00BE77F1" w:rsidRPr="00E03A72">
        <w:rPr>
          <w:rFonts w:ascii="Times New Roman" w:hAnsi="Times New Roman" w:cs="Times New Roman"/>
        </w:rPr>
        <w:t>&amp; Zervas</w:t>
      </w:r>
      <w:r w:rsidRPr="00E03A72">
        <w:rPr>
          <w:rFonts w:ascii="Times New Roman" w:hAnsi="Times New Roman" w:cs="Times New Roman"/>
        </w:rPr>
        <w:t>, (2011) in European Union countries also showed that GDP and passenger car sales had</w:t>
      </w:r>
      <w:r w:rsidR="0009320F" w:rsidRPr="00E03A72">
        <w:rPr>
          <w:rFonts w:ascii="Times New Roman" w:hAnsi="Times New Roman" w:cs="Times New Roman"/>
        </w:rPr>
        <w:t xml:space="preserve"> positive correlation. Figure </w:t>
      </w:r>
      <w:r w:rsidRPr="00E03A72">
        <w:rPr>
          <w:rFonts w:ascii="Times New Roman" w:hAnsi="Times New Roman" w:cs="Times New Roman"/>
        </w:rPr>
        <w:t>1 showed that Malaysia vehicle sales change with GDP change.</w:t>
      </w:r>
    </w:p>
    <w:p w:rsidR="00E7708C" w:rsidRPr="00E03A72" w:rsidRDefault="00E7708C"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noProof/>
          <w:lang w:eastAsia="en-US"/>
        </w:rPr>
        <w:lastRenderedPageBreak/>
        <w:drawing>
          <wp:inline distT="0" distB="0" distL="0" distR="0" wp14:anchorId="1E3AE143" wp14:editId="53E07E30">
            <wp:extent cx="5438775" cy="25050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77F1" w:rsidRPr="00E03A72" w:rsidRDefault="00BE77F1" w:rsidP="00BE77F1">
      <w:pPr>
        <w:spacing w:line="240" w:lineRule="auto"/>
        <w:jc w:val="both"/>
        <w:rPr>
          <w:rFonts w:ascii="Times New Roman" w:hAnsi="Times New Roman" w:cs="Times New Roman"/>
        </w:rPr>
      </w:pPr>
      <w:r w:rsidRPr="00E03A72">
        <w:rPr>
          <w:rFonts w:ascii="Times New Roman" w:hAnsi="Times New Roman" w:cs="Times New Roman"/>
        </w:rPr>
        <w:t>Figure 1: Trend of car sales and GDP per capita</w:t>
      </w:r>
    </w:p>
    <w:p w:rsidR="00BE77F1" w:rsidRPr="00E03A72" w:rsidRDefault="00BE77F1" w:rsidP="00774CA9">
      <w:pPr>
        <w:spacing w:line="240" w:lineRule="auto"/>
        <w:jc w:val="both"/>
        <w:rPr>
          <w:rFonts w:ascii="Times New Roman" w:hAnsi="Times New Roman" w:cs="Times New Roman"/>
          <w:b/>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b/>
        </w:rPr>
        <w:t>2.3 Unemployment Rate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Unemployment rate refer to “number of unemployed persons divided by the labor force.”(Rahman, 2013). From theory, it stated that when employment rate is high, consumers have higher income, lead to more disposable income (Smusin, &amp; Makayeva, 2010). They formed a hypothesis based on the theory which the car sales will increase when the unemployment rate is low. They conducted their study based on the 3 countries: Belarus, Russia, and Ukraine. However, the result showed that there are no strong relationship between car sales and unemployment rate due to aforementioned factors. From the study by Nawi,</w:t>
      </w:r>
      <w:r w:rsidR="00BE77F1" w:rsidRPr="00E03A72">
        <w:rPr>
          <w:rFonts w:ascii="Times New Roman" w:hAnsi="Times New Roman" w:cs="Times New Roman"/>
        </w:rPr>
        <w:t xml:space="preserve"> e</w:t>
      </w:r>
      <w:r w:rsidRPr="00E03A72">
        <w:rPr>
          <w:rFonts w:ascii="Times New Roman" w:hAnsi="Times New Roman" w:cs="Times New Roman"/>
        </w:rPr>
        <w:t>t al. (2013), unemployment rate have a negative relationship with car sales. When the unemployment rate increased by 1%, the car sales decreased by 1.52%. Another stud</w:t>
      </w:r>
      <w:r w:rsidR="00BE77F1" w:rsidRPr="00E03A72">
        <w:rPr>
          <w:rFonts w:ascii="Times New Roman" w:hAnsi="Times New Roman" w:cs="Times New Roman"/>
        </w:rPr>
        <w:t>y by Muhammad et</w:t>
      </w:r>
      <w:r w:rsidRPr="00E03A72">
        <w:rPr>
          <w:rFonts w:ascii="Times New Roman" w:hAnsi="Times New Roman" w:cs="Times New Roman"/>
        </w:rPr>
        <w:t xml:space="preserve"> al. (2012) showed that </w:t>
      </w:r>
      <w:r w:rsidR="00BE77F1" w:rsidRPr="00E03A72">
        <w:rPr>
          <w:rFonts w:ascii="Times New Roman" w:hAnsi="Times New Roman" w:cs="Times New Roman"/>
        </w:rPr>
        <w:t>the figure 1 trend of car sales and GDP per capita em</w:t>
      </w:r>
      <w:r w:rsidRPr="00E03A72">
        <w:rPr>
          <w:rFonts w:ascii="Times New Roman" w:hAnsi="Times New Roman" w:cs="Times New Roman"/>
        </w:rPr>
        <w:t xml:space="preserve">ployment rate have significant relationship with car sales in long term. According </w:t>
      </w:r>
      <w:r w:rsidR="00BE77F1" w:rsidRPr="00E03A72">
        <w:rPr>
          <w:rFonts w:ascii="Times New Roman" w:hAnsi="Times New Roman" w:cs="Times New Roman"/>
        </w:rPr>
        <w:t xml:space="preserve">to </w:t>
      </w:r>
      <w:r w:rsidRPr="00E03A72">
        <w:rPr>
          <w:rFonts w:ascii="Times New Roman" w:hAnsi="Times New Roman" w:cs="Times New Roman"/>
        </w:rPr>
        <w:t xml:space="preserve">Badkar (2012), unemployment is one of the indicators of car sales. There </w:t>
      </w:r>
      <w:r w:rsidR="00BE77F1" w:rsidRPr="00E03A72">
        <w:rPr>
          <w:rFonts w:ascii="Times New Roman" w:hAnsi="Times New Roman" w:cs="Times New Roman"/>
        </w:rPr>
        <w:t>is strong negative relationship</w:t>
      </w:r>
      <w:r w:rsidRPr="00E03A72">
        <w:rPr>
          <w:rFonts w:ascii="Times New Roman" w:hAnsi="Times New Roman" w:cs="Times New Roman"/>
        </w:rPr>
        <w:t xml:space="preserve"> between unemployment and car sales. Another study conducted by Babatsou, &amp; Zervas, (2011), there are negative relationship between the car sales and unemployment rate. Their study on European Union countries showed that when unemployment </w:t>
      </w:r>
      <w:r w:rsidR="00BE77F1" w:rsidRPr="00E03A72">
        <w:rPr>
          <w:rFonts w:ascii="Times New Roman" w:hAnsi="Times New Roman" w:cs="Times New Roman"/>
        </w:rPr>
        <w:t>increases</w:t>
      </w:r>
      <w:r w:rsidRPr="00E03A72">
        <w:rPr>
          <w:rFonts w:ascii="Times New Roman" w:hAnsi="Times New Roman" w:cs="Times New Roman"/>
        </w:rPr>
        <w:t xml:space="preserve">, the number of car sales declined.  </w:t>
      </w: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2.4 Inflation Rate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According to Wikipedia, a consumer price index (CPI) examines the change in the prices of a basket of consumer goods and services purchased by household. CPI also work as economic indicator. CPI can be used to measure inflation rate. The study by Nawi, et al. (2013) also examined the relationship between inflation rate and passenger car sales. The finding were supported by the theories of the analysis. Inflation rate has a negative relationship with passenger car sales. When the inflation rate increased by 1%, the car sale</w:t>
      </w:r>
      <w:r w:rsidR="00BE77F1" w:rsidRPr="00E03A72">
        <w:rPr>
          <w:rFonts w:ascii="Times New Roman" w:hAnsi="Times New Roman" w:cs="Times New Roman"/>
        </w:rPr>
        <w:t>s decreased by 3.46%.  Muhammad</w:t>
      </w:r>
      <w:r w:rsidRPr="00E03A72">
        <w:rPr>
          <w:rFonts w:ascii="Times New Roman" w:hAnsi="Times New Roman" w:cs="Times New Roman"/>
        </w:rPr>
        <w:t xml:space="preserve"> et al. (2013) in their study found that inflation rate does not have significant long term equilibrium relationship between sales of passenger vehicle. Their study used the times series of monthly data from April 2004 to December 2010. To analyze the data, they convert the variables into log form. To determine the long and short term relationship, they used vector autocorrelation (VAR).From their result, they found that inflation rate, oil price and interest rate are negative related to car sales while Index of Industrial Production (IPPs) are not. However there are no variables that affect the car sales in long term through their finding. From the study conducted by Guonason, &amp; Jonsdottir, (2009), they </w:t>
      </w:r>
      <w:r w:rsidRPr="00E03A72">
        <w:rPr>
          <w:rFonts w:ascii="Times New Roman" w:hAnsi="Times New Roman" w:cs="Times New Roman"/>
        </w:rPr>
        <w:lastRenderedPageBreak/>
        <w:t>found that inflation rate does influence the car sales. The household purchases of private cars take up 7% in CPI in Iceland. To examine the relationship between inflation rate and car sales, Smusin, &amp; Makayeva, (2009) used CPI index from Belarus, Russia, and Ukraine to conduct their test. From their finding, the correlation for Belarus is 54% which is not high, Russia only 28% that mean no correlation. Ukraine is the lowest among 3 countries, only 3% that mean no statistical relevance. Based on their result, we can see that inflation rate is considered weak in explaining car sales.</w:t>
      </w: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2.5 Interest Rate</w:t>
      </w:r>
    </w:p>
    <w:p w:rsidR="00B43DB6" w:rsidRPr="00E03A72" w:rsidRDefault="00BE77F1" w:rsidP="00774CA9">
      <w:pPr>
        <w:spacing w:line="240" w:lineRule="auto"/>
        <w:jc w:val="both"/>
        <w:rPr>
          <w:rFonts w:ascii="Times New Roman" w:hAnsi="Times New Roman" w:cs="Times New Roman"/>
        </w:rPr>
      </w:pPr>
      <w:r w:rsidRPr="00E03A72">
        <w:rPr>
          <w:rFonts w:ascii="Times New Roman" w:hAnsi="Times New Roman" w:cs="Times New Roman"/>
        </w:rPr>
        <w:t xml:space="preserve">According to Cox </w:t>
      </w:r>
      <w:r w:rsidR="00FB74EF" w:rsidRPr="00E03A72">
        <w:rPr>
          <w:rFonts w:ascii="Times New Roman" w:hAnsi="Times New Roman" w:cs="Times New Roman"/>
        </w:rPr>
        <w:t xml:space="preserve">et.al (1985), interest rate is the yearly rate charged by a creditor to a borrower in order for the borrower to get the loan. Bank lending may affect the car sales through various liquidity effects. The car </w:t>
      </w:r>
      <w:r w:rsidRPr="00E03A72">
        <w:rPr>
          <w:rFonts w:ascii="Times New Roman" w:hAnsi="Times New Roman" w:cs="Times New Roman"/>
        </w:rPr>
        <w:t>sales are</w:t>
      </w:r>
      <w:r w:rsidR="00FB74EF" w:rsidRPr="00E03A72">
        <w:rPr>
          <w:rFonts w:ascii="Times New Roman" w:hAnsi="Times New Roman" w:cs="Times New Roman"/>
        </w:rPr>
        <w:t xml:space="preserve"> just like the sales of any asset. It can be decided by the discounted expected future stream of cash flows. If the financial banks provide lower lending rates, this will encourage curren</w:t>
      </w:r>
      <w:r w:rsidRPr="00E03A72">
        <w:rPr>
          <w:rFonts w:ascii="Times New Roman" w:hAnsi="Times New Roman" w:cs="Times New Roman"/>
        </w:rPr>
        <w:t xml:space="preserve">t and future economic activity </w:t>
      </w:r>
      <w:r w:rsidR="00FB74EF" w:rsidRPr="00E03A72">
        <w:rPr>
          <w:rFonts w:ascii="Times New Roman" w:hAnsi="Times New Roman" w:cs="Times New Roman"/>
        </w:rPr>
        <w:t xml:space="preserve">(Ong, 2013). The study of Nawi, (2013) examined the relationship of interest rate and passenger car sales. From their finding, it showed that there </w:t>
      </w:r>
      <w:r w:rsidRPr="00E03A72">
        <w:rPr>
          <w:rFonts w:ascii="Times New Roman" w:hAnsi="Times New Roman" w:cs="Times New Roman"/>
        </w:rPr>
        <w:t>is negative relationship</w:t>
      </w:r>
      <w:r w:rsidR="00FB74EF" w:rsidRPr="00E03A72">
        <w:rPr>
          <w:rFonts w:ascii="Times New Roman" w:hAnsi="Times New Roman" w:cs="Times New Roman"/>
        </w:rPr>
        <w:t xml:space="preserve"> between interest rate and passenger car sales. The data used by them collected from Malaysian Automotive Association (MAA) while interest rate obtained from the Department of Statistics Malaysia. The </w:t>
      </w:r>
      <w:r w:rsidRPr="00E03A72">
        <w:rPr>
          <w:rFonts w:ascii="Times New Roman" w:hAnsi="Times New Roman" w:cs="Times New Roman"/>
        </w:rPr>
        <w:t>tests</w:t>
      </w:r>
      <w:r w:rsidR="00FB74EF" w:rsidRPr="00E03A72">
        <w:rPr>
          <w:rFonts w:ascii="Times New Roman" w:hAnsi="Times New Roman" w:cs="Times New Roman"/>
        </w:rPr>
        <w:t xml:space="preserve"> they deploy were augmented Dickey-Fuller (ADF) and Philip-Perron tests. Vector Error Correlation Model (VECM) had been run to analyze whether there are long run correlation relationship between two variables. After run </w:t>
      </w:r>
      <w:r w:rsidR="00767C18" w:rsidRPr="00E03A72">
        <w:rPr>
          <w:rFonts w:ascii="Times New Roman" w:hAnsi="Times New Roman" w:cs="Times New Roman"/>
        </w:rPr>
        <w:t>the entire</w:t>
      </w:r>
      <w:r w:rsidR="00FB74EF" w:rsidRPr="00E03A72">
        <w:rPr>
          <w:rFonts w:ascii="Times New Roman" w:hAnsi="Times New Roman" w:cs="Times New Roman"/>
        </w:rPr>
        <w:t xml:space="preserve"> test, their results were consistent with the theory. In their finding, it indicated that 1% increase in interest rate will decrease the car sales by 3.21%. According to Bernama (2012), car sales will be affected when there was a hike on interest rate. In the other hand, study by Beck, (2003), indicated that change in interest rate was less significant in car sales compared to price change. These findin</w:t>
      </w:r>
      <w:r w:rsidR="0037669D" w:rsidRPr="00E03A72">
        <w:rPr>
          <w:rFonts w:ascii="Times New Roman" w:hAnsi="Times New Roman" w:cs="Times New Roman"/>
        </w:rPr>
        <w:t>g were supported by Muhammad,</w:t>
      </w:r>
      <w:r w:rsidR="00FB74EF" w:rsidRPr="00E03A72">
        <w:rPr>
          <w:rFonts w:ascii="Times New Roman" w:hAnsi="Times New Roman" w:cs="Times New Roman"/>
        </w:rPr>
        <w:t xml:space="preserve"> et.al (2012) in their study. The result from their finding indicate that in long term relationship, interest rate imply negative impact on car sales. Shahabuddin, (2009), conducted a study in forecasting automobile sales. The </w:t>
      </w:r>
      <w:r w:rsidR="00767C18" w:rsidRPr="00E03A72">
        <w:rPr>
          <w:rFonts w:ascii="Times New Roman" w:hAnsi="Times New Roman" w:cs="Times New Roman"/>
        </w:rPr>
        <w:t>finding in his study provides</w:t>
      </w:r>
      <w:r w:rsidR="00FB74EF" w:rsidRPr="00E03A72">
        <w:rPr>
          <w:rFonts w:ascii="Times New Roman" w:hAnsi="Times New Roman" w:cs="Times New Roman"/>
        </w:rPr>
        <w:t xml:space="preserve"> evidence that interest rate and car sales were negative related. When the interest on car loan increase, the car sales will be decrease. According to Eastwood, &amp; Anderson, (1976), consumer credit influence the demand for automobile. Consumers will take installment credit into their consideration when they want to purchase durable goods.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 </w:t>
      </w:r>
      <w:r w:rsidRPr="00E03A72">
        <w:rPr>
          <w:rFonts w:ascii="Times New Roman" w:hAnsi="Times New Roman" w:cs="Times New Roman"/>
          <w:noProof/>
          <w:lang w:eastAsia="en-US"/>
        </w:rPr>
        <w:drawing>
          <wp:inline distT="0" distB="0" distL="0" distR="0" wp14:anchorId="6655CFC7" wp14:editId="0510E50E">
            <wp:extent cx="5410200" cy="2057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7C18" w:rsidRPr="00E03A72" w:rsidRDefault="00767C18" w:rsidP="00767C18">
      <w:pPr>
        <w:spacing w:line="240" w:lineRule="auto"/>
        <w:jc w:val="both"/>
        <w:rPr>
          <w:rFonts w:ascii="Times New Roman" w:hAnsi="Times New Roman" w:cs="Times New Roman"/>
        </w:rPr>
      </w:pPr>
      <w:r w:rsidRPr="00E03A72">
        <w:rPr>
          <w:rFonts w:ascii="Times New Roman" w:hAnsi="Times New Roman" w:cs="Times New Roman"/>
        </w:rPr>
        <w:t>Figure 2: Trend of unemployment rate, inflation rate, and interest rate</w:t>
      </w:r>
    </w:p>
    <w:p w:rsidR="00B43DB6" w:rsidRPr="00E03A72" w:rsidRDefault="00B43DB6" w:rsidP="00B43DB6">
      <w:pPr>
        <w:spacing w:line="240" w:lineRule="auto"/>
        <w:jc w:val="both"/>
        <w:rPr>
          <w:rFonts w:ascii="Times New Roman" w:hAnsi="Times New Roman" w:cs="Times New Roman"/>
        </w:rPr>
      </w:pPr>
      <w:r w:rsidRPr="00E03A72">
        <w:rPr>
          <w:rFonts w:ascii="Times New Roman" w:hAnsi="Times New Roman" w:cs="Times New Roman"/>
        </w:rPr>
        <w:t xml:space="preserve">In their study, they examined the cost of funds and the period of contract. However, because they unable to find the aggregate time series data, they develop a simple model that specifies existence of relationship between percentage of down payment, interest rate and the length of contract. In their model, the motive of the financial institution is to maximize profits. The profits generated through the length of contract. The interest rate charge depend on how long the contract. This is </w:t>
      </w:r>
      <w:r w:rsidRPr="00E03A72">
        <w:rPr>
          <w:rFonts w:ascii="Times New Roman" w:hAnsi="Times New Roman" w:cs="Times New Roman"/>
        </w:rPr>
        <w:lastRenderedPageBreak/>
        <w:t>because a borrower’s ability to make payment will change over time due to the uncertainty in the future. Higher rates will charges on the borrower if risk and period of contract is long and high. Larger installment is required for a shorter length of contract because the maturity of contract had been shorten. From their finding, they identified that interest rate, percentage of down payment and length of repayment influence the automobile sales. The evidence in their study is when the length of contract had been reduced from 30 months to 20 months, the spent of consumers on automobiles or parts declined by 13.3%. Figure 2 shows the trend of unemployment rate, inflation rate and interest rate.</w:t>
      </w:r>
    </w:p>
    <w:p w:rsidR="00767C18" w:rsidRPr="00E03A72" w:rsidRDefault="00767C18" w:rsidP="00774CA9">
      <w:pPr>
        <w:spacing w:line="240" w:lineRule="auto"/>
        <w:jc w:val="both"/>
        <w:rPr>
          <w:rFonts w:ascii="Times New Roman" w:hAnsi="Times New Roman" w:cs="Times New Roman"/>
          <w:b/>
        </w:rPr>
      </w:pPr>
      <w:r w:rsidRPr="00E03A72">
        <w:rPr>
          <w:rFonts w:ascii="Times New Roman" w:hAnsi="Times New Roman" w:cs="Times New Roman"/>
          <w:b/>
        </w:rPr>
        <w:t>3. Materials and Methodology</w:t>
      </w:r>
    </w:p>
    <w:p w:rsidR="00CE3AA6" w:rsidRPr="00E03A72" w:rsidRDefault="00CE3AA6" w:rsidP="00CE3AA6">
      <w:pPr>
        <w:spacing w:after="0" w:line="240" w:lineRule="auto"/>
        <w:jc w:val="both"/>
        <w:rPr>
          <w:rFonts w:ascii="Times New Roman" w:hAnsi="Times New Roman" w:cs="Times New Roman"/>
        </w:rPr>
      </w:pPr>
      <w:r w:rsidRPr="00E03A72">
        <w:rPr>
          <w:rFonts w:ascii="Times New Roman" w:hAnsi="Times New Roman" w:cs="Times New Roman"/>
        </w:rPr>
        <w:t xml:space="preserve">This study investigated the relationship between different types of independent variables consists of Gross Domestic Product of Malaysia (GDP), Inflation rate of Malaysia , Interest rate of Malaysia and unemployment rate to the dependent variable, car sales in Malaysia. First, this study discussed the research design. Research design is the planning of conditions for gathering and analysis of data in a manner in order to combine significance to the research purpose. In simple words, overall strategy that researcher chooses. </w:t>
      </w:r>
    </w:p>
    <w:p w:rsidR="00CE3AA6" w:rsidRPr="00E03A72" w:rsidRDefault="00CE3AA6" w:rsidP="00CE3AA6">
      <w:pPr>
        <w:spacing w:after="0" w:line="240" w:lineRule="auto"/>
        <w:ind w:firstLine="720"/>
        <w:jc w:val="both"/>
        <w:rPr>
          <w:rFonts w:ascii="Times New Roman" w:hAnsi="Times New Roman" w:cs="Times New Roman"/>
        </w:rPr>
      </w:pPr>
      <w:r w:rsidRPr="00E03A72">
        <w:rPr>
          <w:rFonts w:ascii="Times New Roman" w:hAnsi="Times New Roman" w:cs="Times New Roman"/>
        </w:rPr>
        <w:t>After that, it developed hypotheses for the purpose to carry out some tests in the following part. Creswell, (1999) defined hypothesis as “a formal statement that presents the expected relations between an independent and dependent variable.” It formed some hypotheses that are related to our study and test carried out to determine the accurate of the hypotheses.</w:t>
      </w:r>
    </w:p>
    <w:p w:rsidR="00CE3AA6" w:rsidRPr="00E03A72" w:rsidRDefault="00CE3AA6" w:rsidP="00774CA9">
      <w:pPr>
        <w:spacing w:line="240" w:lineRule="auto"/>
        <w:jc w:val="both"/>
        <w:rPr>
          <w:rFonts w:ascii="Times New Roman" w:hAnsi="Times New Roman" w:cs="Times New Roman"/>
          <w:b/>
        </w:rPr>
      </w:pPr>
    </w:p>
    <w:p w:rsidR="00FB74EF" w:rsidRPr="00E03A72" w:rsidRDefault="00767C18" w:rsidP="00774CA9">
      <w:pPr>
        <w:spacing w:line="240" w:lineRule="auto"/>
        <w:jc w:val="both"/>
        <w:rPr>
          <w:rFonts w:ascii="Times New Roman" w:hAnsi="Times New Roman" w:cs="Times New Roman"/>
          <w:b/>
        </w:rPr>
      </w:pPr>
      <w:r w:rsidRPr="00E03A72">
        <w:rPr>
          <w:rFonts w:ascii="Times New Roman" w:hAnsi="Times New Roman" w:cs="Times New Roman"/>
          <w:b/>
        </w:rPr>
        <w:t>3.1</w:t>
      </w:r>
      <w:r w:rsidR="00FB74EF" w:rsidRPr="00E03A72">
        <w:rPr>
          <w:rFonts w:ascii="Times New Roman" w:hAnsi="Times New Roman" w:cs="Times New Roman"/>
          <w:b/>
        </w:rPr>
        <w:t xml:space="preserve"> Research Framework</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From the theoretical framework above, we can see that there are 4 independent variables to be tested out to identify their relationship with the dependent variable. The independent variables in this study are GDP, interest rate, inflation rate and unemployment rate, whereas the dependent variable is car sales in Malaysia.</w:t>
      </w:r>
    </w:p>
    <w:p w:rsidR="00FB74EF" w:rsidRPr="00E03A72" w:rsidRDefault="00CE3AA6" w:rsidP="00774CA9">
      <w:pPr>
        <w:spacing w:line="240" w:lineRule="auto"/>
        <w:jc w:val="both"/>
        <w:rPr>
          <w:rFonts w:ascii="Times New Roman" w:hAnsi="Times New Roman" w:cs="Times New Roman"/>
        </w:rPr>
      </w:pPr>
      <w:r w:rsidRPr="00E03A72">
        <w:rPr>
          <w:rFonts w:ascii="Times New Roman" w:hAnsi="Times New Roman" w:cs="Times New Roman"/>
          <w:b/>
          <w:noProof/>
          <w:lang w:eastAsia="en-US"/>
        </w:rPr>
        <mc:AlternateContent>
          <mc:Choice Requires="wpg">
            <w:drawing>
              <wp:anchor distT="0" distB="0" distL="114300" distR="114300" simplePos="0" relativeHeight="251658240" behindDoc="0" locked="0" layoutInCell="1" allowOverlap="1" wp14:anchorId="7BACC53C" wp14:editId="2E177B25">
                <wp:simplePos x="0" y="0"/>
                <wp:positionH relativeFrom="column">
                  <wp:posOffset>112395</wp:posOffset>
                </wp:positionH>
                <wp:positionV relativeFrom="paragraph">
                  <wp:posOffset>71121</wp:posOffset>
                </wp:positionV>
                <wp:extent cx="5276850" cy="278130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5276850" cy="2781300"/>
                          <a:chOff x="0" y="0"/>
                          <a:chExt cx="5276850" cy="3133725"/>
                        </a:xfrm>
                      </wpg:grpSpPr>
                      <wps:wsp>
                        <wps:cNvPr id="2" name="Rectangle 2"/>
                        <wps:cNvSpPr/>
                        <wps:spPr>
                          <a:xfrm>
                            <a:off x="0" y="647700"/>
                            <a:ext cx="163830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29020F" w:rsidRPr="00DD6FF0" w:rsidRDefault="0029020F" w:rsidP="00FB74EF">
                              <w:pPr>
                                <w:jc w:val="center"/>
                                <w:rPr>
                                  <w:rFonts w:ascii="Times New Roman" w:hAnsi="Times New Roman" w:cs="Times New Roman"/>
                                  <w:sz w:val="24"/>
                                  <w:szCs w:val="24"/>
                                </w:rPr>
                              </w:pPr>
                              <w:r w:rsidRPr="00DD6FF0">
                                <w:rPr>
                                  <w:rFonts w:ascii="Times New Roman" w:hAnsi="Times New Roman" w:cs="Times New Roman"/>
                                  <w:sz w:val="24"/>
                                  <w:szCs w:val="24"/>
                                </w:rPr>
                                <w:t>Gross Domestic Product</w:t>
                              </w:r>
                              <w:r>
                                <w:rPr>
                                  <w:rFonts w:ascii="Times New Roman" w:hAnsi="Times New Roman" w:cs="Times New Roman"/>
                                  <w:sz w:val="24"/>
                                  <w:szCs w:val="24"/>
                                </w:rPr>
                                <w:t xml:space="preserve"> </w:t>
                              </w:r>
                              <w:r w:rsidRPr="00DD6FF0">
                                <w:rPr>
                                  <w:rFonts w:ascii="Times New Roman" w:hAnsi="Times New Roman" w:cs="Times New Roman"/>
                                  <w:sz w:val="24"/>
                                  <w:szCs w:val="24"/>
                                </w:rPr>
                                <w:t>(GDP)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9525" y="1285875"/>
                            <a:ext cx="16383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29020F" w:rsidRPr="00DD6FF0" w:rsidRDefault="0029020F" w:rsidP="00FB74EF">
                              <w:pPr>
                                <w:jc w:val="center"/>
                                <w:rPr>
                                  <w:rFonts w:ascii="Times New Roman" w:hAnsi="Times New Roman" w:cs="Times New Roman"/>
                                  <w:sz w:val="24"/>
                                  <w:szCs w:val="24"/>
                                </w:rPr>
                              </w:pPr>
                              <w:r>
                                <w:rPr>
                                  <w:rFonts w:ascii="Times New Roman" w:hAnsi="Times New Roman" w:cs="Times New Roman"/>
                                  <w:sz w:val="24"/>
                                  <w:szCs w:val="24"/>
                                </w:rPr>
                                <w:t>Inflation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7625" y="2667000"/>
                            <a:ext cx="16383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29020F" w:rsidRPr="00DD6FF0" w:rsidRDefault="0029020F" w:rsidP="00CC6532">
                              <w:pPr>
                                <w:jc w:val="center"/>
                                <w:rPr>
                                  <w:rFonts w:ascii="Times New Roman" w:hAnsi="Times New Roman" w:cs="Times New Roman"/>
                                  <w:sz w:val="24"/>
                                  <w:szCs w:val="24"/>
                                </w:rPr>
                              </w:pPr>
                              <w:r>
                                <w:rPr>
                                  <w:rFonts w:ascii="Times New Roman" w:hAnsi="Times New Roman" w:cs="Times New Roman"/>
                                  <w:sz w:val="24"/>
                                  <w:szCs w:val="24"/>
                                </w:rPr>
                                <w:t>Unemployment Rate</w:t>
                              </w:r>
                            </w:p>
                            <w:p w:rsidR="0029020F" w:rsidRPr="00DD6FF0" w:rsidRDefault="0029020F" w:rsidP="00FB74E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38550" y="1457325"/>
                            <a:ext cx="1638300" cy="771525"/>
                          </a:xfrm>
                          <a:prstGeom prst="rect">
                            <a:avLst/>
                          </a:prstGeom>
                          <a:ln/>
                        </wps:spPr>
                        <wps:style>
                          <a:lnRef idx="2">
                            <a:schemeClr val="dk1"/>
                          </a:lnRef>
                          <a:fillRef idx="1">
                            <a:schemeClr val="lt1"/>
                          </a:fillRef>
                          <a:effectRef idx="0">
                            <a:schemeClr val="dk1"/>
                          </a:effectRef>
                          <a:fontRef idx="minor">
                            <a:schemeClr val="dk1"/>
                          </a:fontRef>
                        </wps:style>
                        <wps:txbx>
                          <w:txbxContent>
                            <w:p w:rsidR="0029020F" w:rsidRPr="00DD6FF0" w:rsidRDefault="0029020F" w:rsidP="00FB74EF">
                              <w:pPr>
                                <w:jc w:val="center"/>
                                <w:rPr>
                                  <w:rFonts w:ascii="Times New Roman" w:hAnsi="Times New Roman" w:cs="Times New Roman"/>
                                  <w:sz w:val="24"/>
                                  <w:szCs w:val="24"/>
                                </w:rPr>
                              </w:pPr>
                              <w:r>
                                <w:rPr>
                                  <w:rFonts w:ascii="Times New Roman" w:hAnsi="Times New Roman" w:cs="Times New Roman"/>
                                  <w:sz w:val="24"/>
                                  <w:szCs w:val="24"/>
                                </w:rPr>
                                <w:t xml:space="preserve">Number of </w:t>
                              </w:r>
                              <w:r w:rsidRPr="00DD6FF0">
                                <w:rPr>
                                  <w:rFonts w:ascii="Times New Roman" w:hAnsi="Times New Roman" w:cs="Times New Roman"/>
                                  <w:sz w:val="24"/>
                                  <w:szCs w:val="24"/>
                                </w:rPr>
                                <w:t>Car sales in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638300" y="952500"/>
                            <a:ext cx="201930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1685925" y="1885950"/>
                            <a:ext cx="19526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Rectangle 10"/>
                        <wps:cNvSpPr/>
                        <wps:spPr>
                          <a:xfrm>
                            <a:off x="47625" y="1952625"/>
                            <a:ext cx="1638300" cy="466725"/>
                          </a:xfrm>
                          <a:prstGeom prst="rect">
                            <a:avLst/>
                          </a:prstGeom>
                        </wps:spPr>
                        <wps:style>
                          <a:lnRef idx="2">
                            <a:schemeClr val="dk1"/>
                          </a:lnRef>
                          <a:fillRef idx="1">
                            <a:schemeClr val="lt1"/>
                          </a:fillRef>
                          <a:effectRef idx="0">
                            <a:schemeClr val="dk1"/>
                          </a:effectRef>
                          <a:fontRef idx="minor">
                            <a:schemeClr val="dk1"/>
                          </a:fontRef>
                        </wps:style>
                        <wps:txbx>
                          <w:txbxContent>
                            <w:p w:rsidR="0029020F" w:rsidRPr="00DD6FF0" w:rsidRDefault="0029020F" w:rsidP="00FB74EF">
                              <w:pPr>
                                <w:jc w:val="center"/>
                                <w:rPr>
                                  <w:rFonts w:ascii="Times New Roman" w:hAnsi="Times New Roman" w:cs="Times New Roman"/>
                                  <w:sz w:val="24"/>
                                  <w:szCs w:val="24"/>
                                </w:rPr>
                              </w:pPr>
                              <w:r>
                                <w:rPr>
                                  <w:rFonts w:ascii="Times New Roman" w:hAnsi="Times New Roman" w:cs="Times New Roman"/>
                                  <w:sz w:val="24"/>
                                  <w:szCs w:val="24"/>
                                </w:rPr>
                                <w:t>Interest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647825" y="1390650"/>
                            <a:ext cx="19812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1685925" y="1981200"/>
                            <a:ext cx="1943100" cy="932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0" y="0"/>
                            <a:ext cx="16383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9020F" w:rsidRPr="00DD6FF0" w:rsidRDefault="0029020F" w:rsidP="00767C18">
                              <w:pPr>
                                <w:jc w:val="center"/>
                                <w:rPr>
                                  <w:rFonts w:ascii="Times New Roman" w:hAnsi="Times New Roman" w:cs="Times New Roman"/>
                                  <w:sz w:val="24"/>
                                  <w:szCs w:val="24"/>
                                </w:rPr>
                              </w:pPr>
                              <w:r>
                                <w:rPr>
                                  <w:rFonts w:ascii="Times New Roman" w:hAnsi="Times New Roman" w:cs="Times New Roman"/>
                                  <w:sz w:val="24"/>
                                  <w:szCs w:val="24"/>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629025" y="476250"/>
                            <a:ext cx="16383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9020F" w:rsidRPr="00DD6FF0" w:rsidRDefault="0029020F" w:rsidP="00767C18">
                              <w:pPr>
                                <w:jc w:val="center"/>
                                <w:rPr>
                                  <w:rFonts w:ascii="Times New Roman" w:hAnsi="Times New Roman" w:cs="Times New Roman"/>
                                  <w:sz w:val="24"/>
                                  <w:szCs w:val="24"/>
                                </w:rPr>
                              </w:pPr>
                              <w:r>
                                <w:rPr>
                                  <w:rFonts w:ascii="Times New Roman" w:hAnsi="Times New Roman" w:cs="Times New Roman"/>
                                  <w:sz w:val="24"/>
                                  <w:szCs w:val="24"/>
                                </w:rPr>
                                <w:t>Dependent Variables</w:t>
                              </w:r>
                            </w:p>
                            <w:p w:rsidR="0029020F" w:rsidRPr="00DD6FF0" w:rsidRDefault="0029020F" w:rsidP="00767C1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ACC53C" id="Group 15" o:spid="_x0000_s1026" style="position:absolute;left:0;text-align:left;margin-left:8.85pt;margin-top:5.6pt;width:415.5pt;height:219pt;z-index:251658240;mso-height-relative:margin" coordsize="52768,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">
                <v:rect id="Rectangle 2" o:spid="_x0000_s1027" style="position:absolute;top:6477;width:1638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29020F" w:rsidRPr="00DD6FF0" w:rsidRDefault="0029020F" w:rsidP="00FB74EF">
                        <w:pPr>
                          <w:jc w:val="center"/>
                          <w:rPr>
                            <w:rFonts w:ascii="Times New Roman" w:hAnsi="Times New Roman" w:cs="Times New Roman"/>
                            <w:sz w:val="24"/>
                            <w:szCs w:val="24"/>
                          </w:rPr>
                        </w:pPr>
                        <w:r w:rsidRPr="00DD6FF0">
                          <w:rPr>
                            <w:rFonts w:ascii="Times New Roman" w:hAnsi="Times New Roman" w:cs="Times New Roman"/>
                            <w:sz w:val="24"/>
                            <w:szCs w:val="24"/>
                          </w:rPr>
                          <w:t>Gross Domestic Product</w:t>
                        </w:r>
                        <w:r>
                          <w:rPr>
                            <w:rFonts w:ascii="Times New Roman" w:hAnsi="Times New Roman" w:cs="Times New Roman"/>
                            <w:sz w:val="24"/>
                            <w:szCs w:val="24"/>
                          </w:rPr>
                          <w:t xml:space="preserve"> </w:t>
                        </w:r>
                        <w:r w:rsidRPr="00DD6FF0">
                          <w:rPr>
                            <w:rFonts w:ascii="Times New Roman" w:hAnsi="Times New Roman" w:cs="Times New Roman"/>
                            <w:sz w:val="24"/>
                            <w:szCs w:val="24"/>
                          </w:rPr>
                          <w:t>(GDP)</w:t>
                        </w:r>
                      </w:p>
                    </w:txbxContent>
                  </v:textbox>
                </v:rect>
                <v:rect id="Rectangle 3" o:spid="_x0000_s1028" style="position:absolute;left:95;top:12858;width:16383;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29020F" w:rsidRPr="00DD6FF0" w:rsidRDefault="0029020F" w:rsidP="00FB74EF">
                        <w:pPr>
                          <w:jc w:val="center"/>
                          <w:rPr>
                            <w:rFonts w:ascii="Times New Roman" w:hAnsi="Times New Roman" w:cs="Times New Roman"/>
                            <w:sz w:val="24"/>
                            <w:szCs w:val="24"/>
                          </w:rPr>
                        </w:pPr>
                        <w:r>
                          <w:rPr>
                            <w:rFonts w:ascii="Times New Roman" w:hAnsi="Times New Roman" w:cs="Times New Roman"/>
                            <w:sz w:val="24"/>
                            <w:szCs w:val="24"/>
                          </w:rPr>
                          <w:t>Inflation Rate</w:t>
                        </w:r>
                      </w:p>
                    </w:txbxContent>
                  </v:textbox>
                </v:rect>
                <v:rect id="Rectangle 4" o:spid="_x0000_s1029" style="position:absolute;left:476;top:26670;width:1638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29020F" w:rsidRPr="00DD6FF0" w:rsidRDefault="0029020F" w:rsidP="00CC6532">
                        <w:pPr>
                          <w:jc w:val="center"/>
                          <w:rPr>
                            <w:rFonts w:ascii="Times New Roman" w:hAnsi="Times New Roman" w:cs="Times New Roman"/>
                            <w:sz w:val="24"/>
                            <w:szCs w:val="24"/>
                          </w:rPr>
                        </w:pPr>
                        <w:r>
                          <w:rPr>
                            <w:rFonts w:ascii="Times New Roman" w:hAnsi="Times New Roman" w:cs="Times New Roman"/>
                            <w:sz w:val="24"/>
                            <w:szCs w:val="24"/>
                          </w:rPr>
                          <w:t>Unemployment Rate</w:t>
                        </w:r>
                      </w:p>
                      <w:p w:rsidR="0029020F" w:rsidRPr="00DD6FF0" w:rsidRDefault="0029020F" w:rsidP="00FB74EF">
                        <w:pPr>
                          <w:jc w:val="center"/>
                          <w:rPr>
                            <w:rFonts w:ascii="Times New Roman" w:hAnsi="Times New Roman" w:cs="Times New Roman"/>
                            <w:sz w:val="24"/>
                            <w:szCs w:val="24"/>
                          </w:rPr>
                        </w:pPr>
                      </w:p>
                    </w:txbxContent>
                  </v:textbox>
                </v:rect>
                <v:rect id="Rectangle 5" o:spid="_x0000_s1030" style="position:absolute;left:36385;top:14573;width:16383;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29020F" w:rsidRPr="00DD6FF0" w:rsidRDefault="0029020F" w:rsidP="00FB74EF">
                        <w:pPr>
                          <w:jc w:val="center"/>
                          <w:rPr>
                            <w:rFonts w:ascii="Times New Roman" w:hAnsi="Times New Roman" w:cs="Times New Roman"/>
                            <w:sz w:val="24"/>
                            <w:szCs w:val="24"/>
                          </w:rPr>
                        </w:pPr>
                        <w:r>
                          <w:rPr>
                            <w:rFonts w:ascii="Times New Roman" w:hAnsi="Times New Roman" w:cs="Times New Roman"/>
                            <w:sz w:val="24"/>
                            <w:szCs w:val="24"/>
                          </w:rPr>
                          <w:t xml:space="preserve">Number of </w:t>
                        </w:r>
                        <w:r w:rsidRPr="00DD6FF0">
                          <w:rPr>
                            <w:rFonts w:ascii="Times New Roman" w:hAnsi="Times New Roman" w:cs="Times New Roman"/>
                            <w:sz w:val="24"/>
                            <w:szCs w:val="24"/>
                          </w:rPr>
                          <w:t>Car sales in Malaysia</w:t>
                        </w:r>
                      </w:p>
                    </w:txbxContent>
                  </v:textbox>
                </v:rect>
                <v:shapetype id="_x0000_t32" coordsize="21600,21600" o:spt="32" o:oned="t" path="m,l21600,21600e" filled="f">
                  <v:path arrowok="t" fillok="f" o:connecttype="none"/>
                  <o:lock v:ext="edit" shapetype="t"/>
                </v:shapetype>
                <v:shape id="Straight Arrow Connector 6" o:spid="_x0000_s1031" type="#_x0000_t32" style="position:absolute;left:16383;top:9525;width:20193;height:7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Straight Arrow Connector 8" o:spid="_x0000_s1032" type="#_x0000_t32" style="position:absolute;left:16859;top:18859;width:19526;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rect id="Rectangle 10" o:spid="_x0000_s1033" style="position:absolute;left:476;top:19526;width:1638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textbox>
                    <w:txbxContent>
                      <w:p w:rsidR="0029020F" w:rsidRPr="00DD6FF0" w:rsidRDefault="0029020F" w:rsidP="00FB74EF">
                        <w:pPr>
                          <w:jc w:val="center"/>
                          <w:rPr>
                            <w:rFonts w:ascii="Times New Roman" w:hAnsi="Times New Roman" w:cs="Times New Roman"/>
                            <w:sz w:val="24"/>
                            <w:szCs w:val="24"/>
                          </w:rPr>
                        </w:pPr>
                        <w:r>
                          <w:rPr>
                            <w:rFonts w:ascii="Times New Roman" w:hAnsi="Times New Roman" w:cs="Times New Roman"/>
                            <w:sz w:val="24"/>
                            <w:szCs w:val="24"/>
                          </w:rPr>
                          <w:t>Interest Rate</w:t>
                        </w:r>
                      </w:p>
                    </w:txbxContent>
                  </v:textbox>
                </v:rect>
                <v:shape id="Straight Arrow Connector 11" o:spid="_x0000_s1034" type="#_x0000_t32" style="position:absolute;left:16478;top:13906;width:19812;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 Arrow Connector 12" o:spid="_x0000_s1035" type="#_x0000_t32" style="position:absolute;left:16859;top:19812;width:19431;height:9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rect id="Rectangle 13" o:spid="_x0000_s1036" style="position:absolute;width:1638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BI8AA&#10;AADbAAAADwAAAGRycy9kb3ducmV2LnhtbERP32vCMBB+H+x/CDfY25rqQF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BI8AAAADbAAAADwAAAAAAAAAAAAAAAACYAgAAZHJzL2Rvd25y&#10;ZXYueG1sUEsFBgAAAAAEAAQA9QAAAIUDAAAAAA==&#10;" fillcolor="window" strokecolor="windowText" strokeweight="1pt">
                  <v:textbox>
                    <w:txbxContent>
                      <w:p w:rsidR="0029020F" w:rsidRPr="00DD6FF0" w:rsidRDefault="0029020F" w:rsidP="00767C18">
                        <w:pPr>
                          <w:jc w:val="center"/>
                          <w:rPr>
                            <w:rFonts w:ascii="Times New Roman" w:hAnsi="Times New Roman" w:cs="Times New Roman"/>
                            <w:sz w:val="24"/>
                            <w:szCs w:val="24"/>
                          </w:rPr>
                        </w:pPr>
                        <w:r>
                          <w:rPr>
                            <w:rFonts w:ascii="Times New Roman" w:hAnsi="Times New Roman" w:cs="Times New Roman"/>
                            <w:sz w:val="24"/>
                            <w:szCs w:val="24"/>
                          </w:rPr>
                          <w:t>Independent Variables</w:t>
                        </w:r>
                      </w:p>
                    </w:txbxContent>
                  </v:textbox>
                </v:rect>
                <v:rect id="Rectangle 14" o:spid="_x0000_s1037" style="position:absolute;left:36290;top:4762;width:16383;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ZV8AA&#10;AADbAAAADwAAAGRycy9kb3ducmV2LnhtbERP32vCMBB+H+x/CDfY25oqQ1w1igwGIviwqns+mrMp&#10;NpfSxBr96xdB8O0+vp83X0bbioF63zhWMMpyEMSV0w3XCva7n48pCB+QNbaOScGVPCwXry9zLLS7&#10;8C8NZahFCmFfoAITQldI6StDFn3mOuLEHV1vMSTY11L3eEnhtpXjPJ9Iiw2nBoMdfRuqTuXZKtj4&#10;23motN9GE8366/CX30o+KfX+FlczEIFieIof7rVO8z/h/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LZV8AAAADbAAAADwAAAAAAAAAAAAAAAACYAgAAZHJzL2Rvd25y&#10;ZXYueG1sUEsFBgAAAAAEAAQA9QAAAIUDAAAAAA==&#10;" fillcolor="window" strokecolor="windowText" strokeweight="1pt">
                  <v:textbox>
                    <w:txbxContent>
                      <w:p w:rsidR="0029020F" w:rsidRPr="00DD6FF0" w:rsidRDefault="0029020F" w:rsidP="00767C18">
                        <w:pPr>
                          <w:jc w:val="center"/>
                          <w:rPr>
                            <w:rFonts w:ascii="Times New Roman" w:hAnsi="Times New Roman" w:cs="Times New Roman"/>
                            <w:sz w:val="24"/>
                            <w:szCs w:val="24"/>
                          </w:rPr>
                        </w:pPr>
                        <w:r>
                          <w:rPr>
                            <w:rFonts w:ascii="Times New Roman" w:hAnsi="Times New Roman" w:cs="Times New Roman"/>
                            <w:sz w:val="24"/>
                            <w:szCs w:val="24"/>
                          </w:rPr>
                          <w:t>Dependent Variables</w:t>
                        </w:r>
                      </w:p>
                      <w:p w:rsidR="0029020F" w:rsidRPr="00DD6FF0" w:rsidRDefault="0029020F" w:rsidP="00767C18">
                        <w:pPr>
                          <w:jc w:val="center"/>
                          <w:rPr>
                            <w:rFonts w:ascii="Times New Roman" w:hAnsi="Times New Roman" w:cs="Times New Roman"/>
                            <w:sz w:val="24"/>
                            <w:szCs w:val="24"/>
                          </w:rPr>
                        </w:pPr>
                      </w:p>
                    </w:txbxContent>
                  </v:textbox>
                </v:rect>
              </v:group>
            </w:pict>
          </mc:Fallback>
        </mc:AlternateContent>
      </w: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p>
    <w:p w:rsidR="00CE3AA6" w:rsidRPr="00E03A72" w:rsidRDefault="00CE3AA6" w:rsidP="00CE3AA6">
      <w:pPr>
        <w:spacing w:line="240" w:lineRule="auto"/>
        <w:jc w:val="both"/>
        <w:rPr>
          <w:rFonts w:ascii="Times New Roman" w:hAnsi="Times New Roman" w:cs="Times New Roman"/>
          <w:b/>
        </w:rPr>
      </w:pPr>
    </w:p>
    <w:p w:rsidR="00CE3AA6" w:rsidRPr="00E03A72" w:rsidRDefault="00CE3AA6" w:rsidP="00CE3AA6">
      <w:pPr>
        <w:spacing w:line="240" w:lineRule="auto"/>
        <w:jc w:val="both"/>
        <w:rPr>
          <w:rFonts w:ascii="Times New Roman" w:hAnsi="Times New Roman" w:cs="Times New Roman"/>
          <w:b/>
        </w:rPr>
      </w:pPr>
    </w:p>
    <w:p w:rsidR="00CE3AA6" w:rsidRPr="00E03A72" w:rsidRDefault="00CE3AA6" w:rsidP="00CE3AA6">
      <w:pPr>
        <w:spacing w:line="240" w:lineRule="auto"/>
        <w:jc w:val="both"/>
        <w:rPr>
          <w:rFonts w:ascii="Times New Roman" w:hAnsi="Times New Roman" w:cs="Times New Roman"/>
          <w:b/>
        </w:rPr>
      </w:pPr>
    </w:p>
    <w:p w:rsidR="00CE3AA6" w:rsidRPr="00E03A72" w:rsidRDefault="00CE3AA6" w:rsidP="0037669D">
      <w:pPr>
        <w:spacing w:line="240" w:lineRule="auto"/>
        <w:jc w:val="center"/>
        <w:rPr>
          <w:rFonts w:ascii="Times New Roman" w:hAnsi="Times New Roman" w:cs="Times New Roman"/>
        </w:rPr>
      </w:pPr>
      <w:r w:rsidRPr="00E03A72">
        <w:rPr>
          <w:rFonts w:ascii="Times New Roman" w:hAnsi="Times New Roman" w:cs="Times New Roman"/>
        </w:rPr>
        <w:t>Figure 3: Factors that affecting the car sales in Malaysia</w:t>
      </w:r>
    </w:p>
    <w:p w:rsidR="00FB74EF" w:rsidRDefault="00FB74EF" w:rsidP="00774CA9">
      <w:pPr>
        <w:spacing w:line="240" w:lineRule="auto"/>
        <w:jc w:val="both"/>
        <w:rPr>
          <w:rFonts w:ascii="Times New Roman" w:hAnsi="Times New Roman" w:cs="Times New Roman"/>
        </w:rPr>
      </w:pPr>
    </w:p>
    <w:p w:rsidR="00E03A72" w:rsidRPr="00E03A72" w:rsidRDefault="00E03A72" w:rsidP="00774CA9">
      <w:pPr>
        <w:spacing w:line="240" w:lineRule="auto"/>
        <w:jc w:val="both"/>
        <w:rPr>
          <w:rFonts w:ascii="Times New Roman" w:hAnsi="Times New Roman" w:cs="Times New Roman"/>
        </w:rPr>
      </w:pPr>
    </w:p>
    <w:p w:rsidR="00FB74EF" w:rsidRPr="00E03A72" w:rsidRDefault="00CE3AA6" w:rsidP="00774CA9">
      <w:pPr>
        <w:spacing w:line="240" w:lineRule="auto"/>
        <w:jc w:val="both"/>
        <w:rPr>
          <w:rFonts w:ascii="Times New Roman" w:hAnsi="Times New Roman" w:cs="Times New Roman"/>
          <w:b/>
        </w:rPr>
      </w:pPr>
      <w:r w:rsidRPr="00E03A72">
        <w:rPr>
          <w:rFonts w:ascii="Times New Roman" w:hAnsi="Times New Roman" w:cs="Times New Roman"/>
          <w:b/>
        </w:rPr>
        <w:lastRenderedPageBreak/>
        <w:t xml:space="preserve">3.2 </w:t>
      </w:r>
      <w:r w:rsidR="00FB74EF" w:rsidRPr="00E03A72">
        <w:rPr>
          <w:rFonts w:ascii="Times New Roman" w:hAnsi="Times New Roman" w:cs="Times New Roman"/>
          <w:b/>
        </w:rPr>
        <w:t xml:space="preserve">Research Design </w:t>
      </w:r>
    </w:p>
    <w:p w:rsidR="00FB74EF" w:rsidRPr="00E03A72" w:rsidRDefault="00FB74EF" w:rsidP="00CE3AA6">
      <w:pPr>
        <w:spacing w:after="0" w:line="240" w:lineRule="auto"/>
        <w:jc w:val="both"/>
        <w:rPr>
          <w:rFonts w:ascii="Times New Roman" w:hAnsi="Times New Roman" w:cs="Times New Roman"/>
        </w:rPr>
      </w:pPr>
      <w:r w:rsidRPr="00E03A72">
        <w:rPr>
          <w:rFonts w:ascii="Times New Roman" w:hAnsi="Times New Roman" w:cs="Times New Roman"/>
        </w:rPr>
        <w:t>According to Burns</w:t>
      </w:r>
      <w:r w:rsidR="00CE3AA6" w:rsidRPr="00E03A72">
        <w:rPr>
          <w:rFonts w:ascii="Times New Roman" w:hAnsi="Times New Roman" w:cs="Times New Roman"/>
        </w:rPr>
        <w:t xml:space="preserve"> </w:t>
      </w:r>
      <w:r w:rsidRPr="00E03A72">
        <w:rPr>
          <w:rFonts w:ascii="Times New Roman" w:hAnsi="Times New Roman" w:cs="Times New Roman"/>
        </w:rPr>
        <w:t>&amp; Grove (2003), research design is “a blueprint for conducting a study with maximum control over factors that may interfere with the validity of the findings”. This study used variables to test the relationship between macroeconomic variables and car sales in Malaysia. This research uses total car sales in Malaysia as dependent variable, while independent variables represented by GDP (current USD), inflation rate, unemployment rate, and interest rate on car loan. The research methodology will use descriptive statistics and quantitative analysis.</w:t>
      </w:r>
    </w:p>
    <w:p w:rsidR="00FB74EF" w:rsidRPr="00E03A72" w:rsidRDefault="00FB74EF" w:rsidP="00CE3AA6">
      <w:pPr>
        <w:spacing w:after="0" w:line="240" w:lineRule="auto"/>
        <w:ind w:firstLine="720"/>
        <w:jc w:val="both"/>
        <w:rPr>
          <w:rFonts w:ascii="Times New Roman" w:hAnsi="Times New Roman" w:cs="Times New Roman"/>
        </w:rPr>
      </w:pPr>
      <w:r w:rsidRPr="00E03A72">
        <w:rPr>
          <w:rFonts w:ascii="Times New Roman" w:hAnsi="Times New Roman" w:cs="Times New Roman"/>
        </w:rPr>
        <w:t>In this research, we will collect quantitative data because all the variables are measureable and presented in numerical form. The data are collected from several website on the Internet. This research carry out by using 30 years’ time periods from 1985 till 2014 as the sample of analysis. Consequently, time series analysis were used in the study of car sales in Malaysia and each factor throughout 30 years. To analyze the relationship between dependent variables and independent variables in this study, linear regression will be used.  The software that chosen for analyze and work with these data is the statistical software SPSS.</w:t>
      </w:r>
    </w:p>
    <w:p w:rsidR="00FB74EF" w:rsidRPr="00E03A72" w:rsidRDefault="00FB74EF" w:rsidP="00774CA9">
      <w:pPr>
        <w:spacing w:line="240" w:lineRule="auto"/>
        <w:ind w:firstLine="720"/>
        <w:jc w:val="both"/>
        <w:rPr>
          <w:rFonts w:ascii="Times New Roman" w:hAnsi="Times New Roman" w:cs="Times New Roman"/>
        </w:rPr>
      </w:pPr>
    </w:p>
    <w:p w:rsidR="00FB74EF" w:rsidRPr="00E03A72" w:rsidRDefault="00CE3AA6" w:rsidP="00774CA9">
      <w:pPr>
        <w:spacing w:line="240" w:lineRule="auto"/>
        <w:jc w:val="both"/>
        <w:rPr>
          <w:rFonts w:ascii="Times New Roman" w:hAnsi="Times New Roman" w:cs="Times New Roman"/>
          <w:b/>
        </w:rPr>
      </w:pPr>
      <w:r w:rsidRPr="00E03A72">
        <w:rPr>
          <w:rFonts w:ascii="Times New Roman" w:hAnsi="Times New Roman" w:cs="Times New Roman"/>
          <w:b/>
        </w:rPr>
        <w:t>3.3</w:t>
      </w:r>
      <w:r w:rsidR="00FB74EF" w:rsidRPr="00E03A72">
        <w:rPr>
          <w:rFonts w:ascii="Times New Roman" w:hAnsi="Times New Roman" w:cs="Times New Roman"/>
          <w:b/>
        </w:rPr>
        <w:t xml:space="preserve"> Hypothesis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To test the relationships, four hypotheses were developed. The hypotheses formed are </w:t>
      </w:r>
      <w:r w:rsidR="0037669D" w:rsidRPr="00E03A72">
        <w:rPr>
          <w:rFonts w:ascii="Times New Roman" w:hAnsi="Times New Roman" w:cs="Times New Roman"/>
        </w:rPr>
        <w:t>the following</w:t>
      </w:r>
      <w:r w:rsidRPr="00E03A72">
        <w:rPr>
          <w:rFonts w:ascii="Times New Roman" w:hAnsi="Times New Roman" w:cs="Times New Roman"/>
        </w:rPr>
        <w:t>.</w:t>
      </w:r>
    </w:p>
    <w:p w:rsidR="00FB74EF" w:rsidRPr="00E03A72" w:rsidRDefault="00FB74EF" w:rsidP="0037669D">
      <w:pPr>
        <w:spacing w:line="240" w:lineRule="auto"/>
        <w:jc w:val="both"/>
        <w:rPr>
          <w:rFonts w:ascii="Times New Roman" w:hAnsi="Times New Roman" w:cs="Times New Roman"/>
        </w:rPr>
      </w:pPr>
      <w:r w:rsidRPr="00E03A72">
        <w:rPr>
          <w:rFonts w:ascii="Times New Roman" w:hAnsi="Times New Roman" w:cs="Times New Roman"/>
        </w:rPr>
        <w:t>Hypothesis 1 is formed to study the relationship between number of car sales and GDP in Malaysia. The GDP indicate the growth in a country, while the number of car sales relate to the performance of automobile manufacturers. The purpose of developing this hypothesis is to examine whether the GDP has significant relationship with the number of car sales in Malaysia.</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b/>
          <w:i/>
        </w:rPr>
        <w:t>H1: There is a positive relationship between number of car sales in Malaysia and GDP in Malaysia</w:t>
      </w:r>
      <w:r w:rsidRPr="00E03A72">
        <w:rPr>
          <w:rFonts w:ascii="Times New Roman" w:hAnsi="Times New Roman" w:cs="Times New Roman"/>
        </w:rPr>
        <w:t>.</w:t>
      </w:r>
    </w:p>
    <w:p w:rsidR="00FB74EF" w:rsidRPr="00E03A72" w:rsidRDefault="00FB74EF" w:rsidP="0037669D">
      <w:pPr>
        <w:spacing w:line="240" w:lineRule="auto"/>
        <w:jc w:val="both"/>
        <w:rPr>
          <w:rFonts w:ascii="Times New Roman" w:hAnsi="Times New Roman" w:cs="Times New Roman"/>
        </w:rPr>
      </w:pPr>
      <w:r w:rsidRPr="00E03A72">
        <w:rPr>
          <w:rFonts w:ascii="Times New Roman" w:hAnsi="Times New Roman" w:cs="Times New Roman"/>
        </w:rPr>
        <w:t>Hypothesis 2 developed to observe the relationship between inflation rate and number of car sales in Malaysia. The inflation rate indicate</w:t>
      </w:r>
      <w:r w:rsidR="0037669D" w:rsidRPr="00E03A72">
        <w:rPr>
          <w:rFonts w:ascii="Times New Roman" w:hAnsi="Times New Roman" w:cs="Times New Roman"/>
        </w:rPr>
        <w:t>s</w:t>
      </w:r>
      <w:r w:rsidRPr="00E03A72">
        <w:rPr>
          <w:rFonts w:ascii="Times New Roman" w:hAnsi="Times New Roman" w:cs="Times New Roman"/>
        </w:rPr>
        <w:t xml:space="preserve"> the reduction in the purchasing power per unit of money. This hypothesis is to study whether the inflation rate has significant relationship with the number of car sales in Malaysia.</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b/>
          <w:i/>
        </w:rPr>
        <w:t>H2: There is a negative relationship between number of car sales in Malaysia and inflation rate in Malaysia.</w:t>
      </w:r>
    </w:p>
    <w:p w:rsidR="00FB74EF" w:rsidRPr="00E03A72" w:rsidRDefault="00FB74EF" w:rsidP="0037669D">
      <w:pPr>
        <w:spacing w:line="240" w:lineRule="auto"/>
        <w:jc w:val="both"/>
        <w:rPr>
          <w:rFonts w:ascii="Times New Roman" w:hAnsi="Times New Roman" w:cs="Times New Roman"/>
        </w:rPr>
      </w:pPr>
      <w:r w:rsidRPr="00E03A72">
        <w:rPr>
          <w:rFonts w:ascii="Times New Roman" w:hAnsi="Times New Roman" w:cs="Times New Roman"/>
        </w:rPr>
        <w:t>Hypothesis 3 developed to observe the relationship between unemployment rate and number of car sales in Malaysia. The unemployment rate indicate</w:t>
      </w:r>
      <w:r w:rsidR="0037669D" w:rsidRPr="00E03A72">
        <w:rPr>
          <w:rFonts w:ascii="Times New Roman" w:hAnsi="Times New Roman" w:cs="Times New Roman"/>
        </w:rPr>
        <w:t>s</w:t>
      </w:r>
      <w:r w:rsidRPr="00E03A72">
        <w:rPr>
          <w:rFonts w:ascii="Times New Roman" w:hAnsi="Times New Roman" w:cs="Times New Roman"/>
        </w:rPr>
        <w:t xml:space="preserve"> </w:t>
      </w:r>
      <w:r w:rsidRPr="00E03A72">
        <w:rPr>
          <w:rStyle w:val="st"/>
          <w:rFonts w:ascii="Times New Roman" w:hAnsi="Times New Roman" w:cs="Times New Roman"/>
        </w:rPr>
        <w:t>labor force that is without work but available for and seeking employment</w:t>
      </w:r>
      <w:r w:rsidRPr="00E03A72">
        <w:rPr>
          <w:rFonts w:ascii="Times New Roman" w:hAnsi="Times New Roman" w:cs="Times New Roman"/>
        </w:rPr>
        <w:t>. This hypothesis is to study whether the unemployment rate has significant relationship with the number of car sales in Malaysia.</w:t>
      </w:r>
    </w:p>
    <w:p w:rsidR="00FB74EF" w:rsidRPr="00E03A72" w:rsidRDefault="00FB74EF" w:rsidP="00774CA9">
      <w:pPr>
        <w:spacing w:line="240" w:lineRule="auto"/>
        <w:jc w:val="both"/>
        <w:rPr>
          <w:rFonts w:ascii="Times New Roman" w:hAnsi="Times New Roman" w:cs="Times New Roman"/>
          <w:b/>
          <w:i/>
        </w:rPr>
      </w:pPr>
      <w:r w:rsidRPr="00E03A72">
        <w:rPr>
          <w:rFonts w:ascii="Times New Roman" w:hAnsi="Times New Roman" w:cs="Times New Roman"/>
          <w:b/>
          <w:i/>
        </w:rPr>
        <w:t>H3: There is a negative relationship between number of car sales in Malaysia and unemployment rate in Malaysia.</w:t>
      </w:r>
    </w:p>
    <w:p w:rsidR="00FB74EF" w:rsidRPr="00E03A72" w:rsidRDefault="00FB74EF" w:rsidP="0037669D">
      <w:pPr>
        <w:spacing w:line="240" w:lineRule="auto"/>
        <w:jc w:val="both"/>
        <w:rPr>
          <w:rFonts w:ascii="Times New Roman" w:hAnsi="Times New Roman" w:cs="Times New Roman"/>
        </w:rPr>
      </w:pPr>
      <w:r w:rsidRPr="00E03A72">
        <w:rPr>
          <w:rFonts w:ascii="Times New Roman" w:hAnsi="Times New Roman" w:cs="Times New Roman"/>
        </w:rPr>
        <w:t>Hypothesis 4 developed to observe the relationship between interest rate and number of car sales in Malaysia. The interest rate indicate</w:t>
      </w:r>
      <w:r w:rsidR="0037669D" w:rsidRPr="00E03A72">
        <w:rPr>
          <w:rFonts w:ascii="Times New Roman" w:hAnsi="Times New Roman" w:cs="Times New Roman"/>
        </w:rPr>
        <w:t>s</w:t>
      </w:r>
      <w:r w:rsidRPr="00E03A72">
        <w:rPr>
          <w:rFonts w:ascii="Times New Roman" w:hAnsi="Times New Roman" w:cs="Times New Roman"/>
        </w:rPr>
        <w:t xml:space="preserve"> the proportion of a loan that is charged as interest to the borrower. This hypothesis is to study whether the interest rate has significant relationship with the number of car sales in Malaysia.</w:t>
      </w:r>
    </w:p>
    <w:p w:rsidR="00FB74EF" w:rsidRPr="00E03A72" w:rsidRDefault="00FB74EF" w:rsidP="00774CA9">
      <w:pPr>
        <w:spacing w:line="240" w:lineRule="auto"/>
        <w:jc w:val="both"/>
        <w:rPr>
          <w:rFonts w:ascii="Times New Roman" w:hAnsi="Times New Roman" w:cs="Times New Roman"/>
          <w:b/>
          <w:i/>
        </w:rPr>
      </w:pPr>
      <w:r w:rsidRPr="00E03A72">
        <w:rPr>
          <w:rFonts w:ascii="Times New Roman" w:hAnsi="Times New Roman" w:cs="Times New Roman"/>
          <w:b/>
          <w:i/>
        </w:rPr>
        <w:t>H4: There is a negative relationship between number of car sales in Malaysia and interest rate in Malaysia.</w:t>
      </w:r>
    </w:p>
    <w:p w:rsidR="00FB74EF" w:rsidRDefault="00FB74EF" w:rsidP="00774CA9">
      <w:pPr>
        <w:spacing w:line="240" w:lineRule="auto"/>
        <w:jc w:val="both"/>
        <w:rPr>
          <w:rFonts w:ascii="Times New Roman" w:hAnsi="Times New Roman" w:cs="Times New Roman"/>
          <w:b/>
          <w:i/>
        </w:rPr>
      </w:pPr>
    </w:p>
    <w:p w:rsidR="00E03A72" w:rsidRDefault="00E03A72" w:rsidP="00774CA9">
      <w:pPr>
        <w:spacing w:line="240" w:lineRule="auto"/>
        <w:jc w:val="both"/>
        <w:rPr>
          <w:rFonts w:ascii="Times New Roman" w:hAnsi="Times New Roman" w:cs="Times New Roman"/>
          <w:b/>
          <w:i/>
        </w:rPr>
      </w:pPr>
    </w:p>
    <w:p w:rsidR="00E03A72" w:rsidRPr="00E03A72" w:rsidRDefault="00E03A72" w:rsidP="00774CA9">
      <w:pPr>
        <w:spacing w:line="240" w:lineRule="auto"/>
        <w:jc w:val="both"/>
        <w:rPr>
          <w:rFonts w:ascii="Times New Roman" w:hAnsi="Times New Roman" w:cs="Times New Roman"/>
          <w:b/>
          <w:i/>
        </w:rPr>
      </w:pPr>
    </w:p>
    <w:p w:rsidR="00FB74EF" w:rsidRPr="00E03A72" w:rsidRDefault="00FB74EF" w:rsidP="00774CA9">
      <w:pPr>
        <w:spacing w:line="240" w:lineRule="auto"/>
        <w:jc w:val="both"/>
        <w:rPr>
          <w:rFonts w:ascii="Times New Roman" w:hAnsi="Times New Roman" w:cs="Times New Roman"/>
          <w:b/>
          <w:i/>
        </w:rPr>
      </w:pPr>
      <w:r w:rsidRPr="00E03A72">
        <w:rPr>
          <w:rFonts w:ascii="Times New Roman" w:hAnsi="Times New Roman" w:cs="Times New Roman"/>
          <w:b/>
        </w:rPr>
        <w:lastRenderedPageBreak/>
        <w:t>3.</w:t>
      </w:r>
      <w:r w:rsidR="00CE3AA6" w:rsidRPr="00E03A72">
        <w:rPr>
          <w:rFonts w:ascii="Times New Roman" w:hAnsi="Times New Roman" w:cs="Times New Roman"/>
          <w:b/>
        </w:rPr>
        <w:t>4</w:t>
      </w:r>
      <w:r w:rsidRPr="00E03A72">
        <w:rPr>
          <w:rFonts w:ascii="Times New Roman" w:hAnsi="Times New Roman" w:cs="Times New Roman"/>
          <w:b/>
        </w:rPr>
        <w:t xml:space="preserve"> Data Collection Sampling and Procedure</w:t>
      </w:r>
    </w:p>
    <w:p w:rsidR="00FB74EF" w:rsidRPr="00E03A72" w:rsidRDefault="00FB74EF" w:rsidP="0037669D">
      <w:pPr>
        <w:spacing w:line="240" w:lineRule="auto"/>
        <w:jc w:val="both"/>
        <w:rPr>
          <w:rFonts w:ascii="Times New Roman" w:hAnsi="Times New Roman" w:cs="Times New Roman"/>
        </w:rPr>
      </w:pPr>
      <w:r w:rsidRPr="00E03A72">
        <w:rPr>
          <w:rFonts w:ascii="Times New Roman" w:hAnsi="Times New Roman" w:cs="Times New Roman"/>
        </w:rPr>
        <w:t>Generally, we can obtained the data whether from primary or secondary sources. The primary data refers to information obtained first hand on the variables of the research. There is a restriction to get primary data that is related to this topic, so I choose to use secondary data. The secondary data refers to the data gathered from different sources that already existed such as book, journal, official website, and newspaper. I will collect the data consist of 30 years of car sales in Malaysia. The car sales are selected from two domestic automobile manufacturers Proton and Perodua. Besides, the data for GDP, inflation rate, unemployment rate, and interest rate also will be collected from internet.</w:t>
      </w:r>
    </w:p>
    <w:p w:rsidR="00FB74EF" w:rsidRPr="00E03A72" w:rsidRDefault="00FB74EF" w:rsidP="00774CA9">
      <w:pPr>
        <w:spacing w:line="240" w:lineRule="auto"/>
        <w:ind w:firstLine="720"/>
        <w:jc w:val="both"/>
        <w:rPr>
          <w:rFonts w:ascii="Times New Roman" w:hAnsi="Times New Roman" w:cs="Times New Roman"/>
        </w:rPr>
      </w:pPr>
    </w:p>
    <w:p w:rsidR="00FB74EF" w:rsidRPr="00E03A72" w:rsidRDefault="00CE3AA6" w:rsidP="00774CA9">
      <w:pPr>
        <w:spacing w:line="240" w:lineRule="auto"/>
        <w:jc w:val="both"/>
        <w:rPr>
          <w:rFonts w:ascii="Times New Roman" w:hAnsi="Times New Roman" w:cs="Times New Roman"/>
          <w:b/>
        </w:rPr>
      </w:pPr>
      <w:r w:rsidRPr="00E03A72">
        <w:rPr>
          <w:rFonts w:ascii="Times New Roman" w:hAnsi="Times New Roman" w:cs="Times New Roman"/>
          <w:b/>
        </w:rPr>
        <w:t>3.5</w:t>
      </w:r>
      <w:r w:rsidR="00FB74EF" w:rsidRPr="00E03A72">
        <w:rPr>
          <w:rFonts w:ascii="Times New Roman" w:hAnsi="Times New Roman" w:cs="Times New Roman"/>
          <w:b/>
        </w:rPr>
        <w:t xml:space="preserve"> Data Analysis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To analyze the data obtained, I will use both descriptive and inferential statistics. By using descriptive statistical methods, the data collected will be analyzed based on the objectives stated in Chapter 1. To examine the determinant of factors that affecting the car sales in Malaysia, multiple linear regression will be carry out. I will carry out various statistical tests using the Statistical Package for Social Science (SPSS) version 20.</w:t>
      </w:r>
    </w:p>
    <w:p w:rsidR="00FB74EF" w:rsidRPr="00E03A72" w:rsidRDefault="00FB74EF" w:rsidP="00774CA9">
      <w:pPr>
        <w:spacing w:line="240" w:lineRule="auto"/>
        <w:jc w:val="both"/>
        <w:rPr>
          <w:rFonts w:ascii="Times New Roman" w:hAnsi="Times New Roman" w:cs="Times New Roman"/>
        </w:rPr>
      </w:pPr>
    </w:p>
    <w:p w:rsidR="00FB74EF" w:rsidRPr="00E03A72" w:rsidRDefault="00CE3AA6" w:rsidP="00774CA9">
      <w:pPr>
        <w:spacing w:line="240" w:lineRule="auto"/>
        <w:jc w:val="both"/>
        <w:rPr>
          <w:rFonts w:ascii="Times New Roman" w:hAnsi="Times New Roman" w:cs="Times New Roman"/>
          <w:b/>
        </w:rPr>
      </w:pPr>
      <w:r w:rsidRPr="00E03A72">
        <w:rPr>
          <w:rFonts w:ascii="Times New Roman" w:hAnsi="Times New Roman" w:cs="Times New Roman"/>
          <w:b/>
        </w:rPr>
        <w:t>3.6</w:t>
      </w:r>
      <w:r w:rsidR="00FB74EF" w:rsidRPr="00E03A72">
        <w:rPr>
          <w:rFonts w:ascii="Times New Roman" w:hAnsi="Times New Roman" w:cs="Times New Roman"/>
          <w:b/>
        </w:rPr>
        <w:t xml:space="preserve"> Measurement of Variables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I</w:t>
      </w:r>
      <w:r w:rsidR="0037669D" w:rsidRPr="00E03A72">
        <w:rPr>
          <w:rFonts w:ascii="Times New Roman" w:hAnsi="Times New Roman" w:cs="Times New Roman"/>
        </w:rPr>
        <w:t>t is</w:t>
      </w:r>
      <w:r w:rsidRPr="00E03A72">
        <w:rPr>
          <w:rFonts w:ascii="Times New Roman" w:hAnsi="Times New Roman" w:cs="Times New Roman"/>
        </w:rPr>
        <w:t xml:space="preserve"> used multiple regression equations following the previous research by Nawi, et al. (2013) to test on car sales in Malaysia. All the independent variables are regressed together in one regression model. The variables are GDP, interest rate, inflation rate, and unemployment rate. It supported by Muhammad, (2013) which used linear regression analysis. The independent variables used in this study also supported from previous literatures, Nawi, et al. (2013) and Muhammad, (2013). They used the same three independent variables to study the factor that affecting the car sales.</w:t>
      </w:r>
    </w:p>
    <w:p w:rsidR="00FB74EF" w:rsidRPr="00E03A72" w:rsidRDefault="00FB74EF" w:rsidP="00B43DB6">
      <w:pPr>
        <w:spacing w:line="240" w:lineRule="auto"/>
        <w:jc w:val="both"/>
        <w:rPr>
          <w:rFonts w:ascii="Times New Roman" w:hAnsi="Times New Roman" w:cs="Times New Roman"/>
        </w:rPr>
      </w:pPr>
      <w:r w:rsidRPr="00E03A72">
        <w:rPr>
          <w:rFonts w:ascii="Times New Roman" w:hAnsi="Times New Roman" w:cs="Times New Roman"/>
        </w:rPr>
        <w:t>A linear regression analysis is chosen to examine the relationships between dependent variable and each independent variable</w:t>
      </w:r>
      <w:r w:rsidR="0037669D" w:rsidRPr="00E03A72">
        <w:rPr>
          <w:rFonts w:ascii="Times New Roman" w:hAnsi="Times New Roman" w:cs="Times New Roman"/>
        </w:rPr>
        <w:t xml:space="preserve"> is showing in Table 2.</w:t>
      </w:r>
      <w:r w:rsidRPr="00E03A72">
        <w:rPr>
          <w:rFonts w:ascii="Times New Roman" w:hAnsi="Times New Roman" w:cs="Times New Roman"/>
        </w:rPr>
        <w:t xml:space="preserve"> </w:t>
      </w:r>
    </w:p>
    <w:p w:rsidR="00251AF1" w:rsidRPr="00E03A72" w:rsidRDefault="00251AF1" w:rsidP="00774CA9">
      <w:pPr>
        <w:spacing w:line="240" w:lineRule="auto"/>
        <w:jc w:val="both"/>
        <w:rPr>
          <w:rFonts w:ascii="Times New Roman" w:hAnsi="Times New Roman" w:cs="Times New Roman"/>
          <w:b/>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Research model:</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CS</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IR</m:t>
              </m:r>
            </m:e>
            <m:sub>
              <m:r>
                <w:rPr>
                  <w:rFonts w:ascii="Cambria Math" w:hAnsi="Cambria Math" w:cs="Times New Roman"/>
                </w:rPr>
                <m:t>t</m:t>
              </m:r>
            </m:sub>
          </m:sSub>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GDP</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Inf</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Une</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t</m:t>
              </m:r>
            </m:sub>
          </m:sSub>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Where,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CS = Car Sales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IR = Interest Rate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GDP = Gross Domestic Product of Malaysia</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Inf = Inflation Rate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Une=Unemployment Rate</w:t>
      </w:r>
    </w:p>
    <w:p w:rsidR="00FB74EF" w:rsidRDefault="00C8405E" w:rsidP="00774CA9">
      <w:pPr>
        <w:spacing w:line="240" w:lineRule="auto"/>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t</m:t>
            </m:r>
          </m:sub>
        </m:sSub>
      </m:oMath>
      <w:r w:rsidR="00FB74EF" w:rsidRPr="00E03A72">
        <w:rPr>
          <w:rFonts w:ascii="Times New Roman" w:hAnsi="Times New Roman" w:cs="Times New Roman"/>
        </w:rPr>
        <w:t xml:space="preserve"> = Error term</w:t>
      </w:r>
    </w:p>
    <w:p w:rsidR="00E03A72" w:rsidRDefault="00E03A72" w:rsidP="00774CA9">
      <w:pPr>
        <w:spacing w:line="240" w:lineRule="auto"/>
        <w:jc w:val="both"/>
        <w:rPr>
          <w:rFonts w:ascii="Times New Roman" w:hAnsi="Times New Roman" w:cs="Times New Roman"/>
        </w:rPr>
      </w:pPr>
    </w:p>
    <w:p w:rsidR="00E03A72" w:rsidRDefault="00E03A72" w:rsidP="00774CA9">
      <w:pPr>
        <w:spacing w:line="240" w:lineRule="auto"/>
        <w:jc w:val="both"/>
        <w:rPr>
          <w:rFonts w:ascii="Times New Roman" w:hAnsi="Times New Roman" w:cs="Times New Roman"/>
        </w:rPr>
      </w:pPr>
    </w:p>
    <w:p w:rsidR="00E03A72" w:rsidRPr="00E03A72" w:rsidRDefault="00E03A72" w:rsidP="00774CA9">
      <w:pPr>
        <w:spacing w:line="240" w:lineRule="auto"/>
        <w:jc w:val="both"/>
        <w:rPr>
          <w:rFonts w:ascii="Times New Roman" w:hAnsi="Times New Roman" w:cs="Times New Roman"/>
        </w:rPr>
      </w:pPr>
    </w:p>
    <w:p w:rsidR="000C4096" w:rsidRPr="00E03A72" w:rsidRDefault="0037669D" w:rsidP="00774CA9">
      <w:pPr>
        <w:spacing w:line="240" w:lineRule="auto"/>
        <w:jc w:val="both"/>
        <w:rPr>
          <w:rFonts w:ascii="Times New Roman" w:hAnsi="Times New Roman" w:cs="Times New Roman"/>
        </w:rPr>
      </w:pPr>
      <w:r w:rsidRPr="00E03A72">
        <w:rPr>
          <w:rFonts w:ascii="Times New Roman" w:hAnsi="Times New Roman" w:cs="Times New Roman"/>
        </w:rPr>
        <w:lastRenderedPageBreak/>
        <w:t>Table 2</w:t>
      </w:r>
      <w:r w:rsidR="000C4096" w:rsidRPr="00E03A72">
        <w:rPr>
          <w:rFonts w:ascii="Times New Roman" w:hAnsi="Times New Roman" w:cs="Times New Roman"/>
        </w:rPr>
        <w:t>: Variables and measurement</w:t>
      </w:r>
    </w:p>
    <w:tbl>
      <w:tblPr>
        <w:tblStyle w:val="TableGrid"/>
        <w:tblW w:w="0" w:type="auto"/>
        <w:tblInd w:w="250" w:type="dxa"/>
        <w:tblLook w:val="04A0" w:firstRow="1" w:lastRow="0" w:firstColumn="1" w:lastColumn="0" w:noHBand="0" w:noVBand="1"/>
      </w:tblPr>
      <w:tblGrid>
        <w:gridCol w:w="2935"/>
        <w:gridCol w:w="5442"/>
      </w:tblGrid>
      <w:tr w:rsidR="00FB74EF" w:rsidRPr="00E03A72" w:rsidTr="001D4BFA">
        <w:trPr>
          <w:trHeight w:val="213"/>
        </w:trPr>
        <w:tc>
          <w:tcPr>
            <w:tcW w:w="2935" w:type="dxa"/>
          </w:tcPr>
          <w:p w:rsidR="00FB74EF" w:rsidRPr="00E03A72" w:rsidRDefault="00FB74EF" w:rsidP="00774CA9">
            <w:pPr>
              <w:jc w:val="both"/>
              <w:rPr>
                <w:rFonts w:ascii="Times New Roman" w:hAnsi="Times New Roman" w:cs="Times New Roman"/>
                <w:b/>
              </w:rPr>
            </w:pPr>
            <w:r w:rsidRPr="00E03A72">
              <w:rPr>
                <w:rFonts w:ascii="Times New Roman" w:hAnsi="Times New Roman" w:cs="Times New Roman"/>
                <w:b/>
              </w:rPr>
              <w:t>Variables</w:t>
            </w:r>
          </w:p>
        </w:tc>
        <w:tc>
          <w:tcPr>
            <w:tcW w:w="5442" w:type="dxa"/>
          </w:tcPr>
          <w:p w:rsidR="00FB74EF" w:rsidRPr="00E03A72" w:rsidRDefault="00FB74EF" w:rsidP="00774CA9">
            <w:pPr>
              <w:jc w:val="both"/>
              <w:rPr>
                <w:rFonts w:ascii="Times New Roman" w:hAnsi="Times New Roman" w:cs="Times New Roman"/>
                <w:b/>
              </w:rPr>
            </w:pPr>
            <w:r w:rsidRPr="00E03A72">
              <w:rPr>
                <w:rFonts w:ascii="Times New Roman" w:hAnsi="Times New Roman" w:cs="Times New Roman"/>
                <w:b/>
              </w:rPr>
              <w:t>Measurement</w:t>
            </w:r>
          </w:p>
        </w:tc>
      </w:tr>
      <w:tr w:rsidR="00FB74EF" w:rsidRPr="00E03A72" w:rsidTr="001D4BFA">
        <w:trPr>
          <w:trHeight w:val="213"/>
        </w:trPr>
        <w:tc>
          <w:tcPr>
            <w:tcW w:w="29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GDP</w:t>
            </w:r>
          </w:p>
        </w:tc>
        <w:tc>
          <w:tcPr>
            <w:tcW w:w="5442"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GDP in Malaysia from 1985 until 2014.</w:t>
            </w:r>
          </w:p>
        </w:tc>
      </w:tr>
      <w:tr w:rsidR="00FB74EF" w:rsidRPr="00E03A72" w:rsidTr="001D4BFA">
        <w:trPr>
          <w:trHeight w:val="213"/>
        </w:trPr>
        <w:tc>
          <w:tcPr>
            <w:tcW w:w="29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Inflation rate</w:t>
            </w:r>
          </w:p>
        </w:tc>
        <w:tc>
          <w:tcPr>
            <w:tcW w:w="5442"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Inflation rate in Malaysia from 1985 until 2014.</w:t>
            </w:r>
          </w:p>
        </w:tc>
      </w:tr>
      <w:tr w:rsidR="00FB74EF" w:rsidRPr="00E03A72" w:rsidTr="001D4BFA">
        <w:trPr>
          <w:trHeight w:val="213"/>
        </w:trPr>
        <w:tc>
          <w:tcPr>
            <w:tcW w:w="29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Interest rate</w:t>
            </w:r>
          </w:p>
        </w:tc>
        <w:tc>
          <w:tcPr>
            <w:tcW w:w="5442"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Interest rate in Malaysia from 1985 until 2014.</w:t>
            </w:r>
          </w:p>
        </w:tc>
      </w:tr>
      <w:tr w:rsidR="00FB74EF" w:rsidRPr="00E03A72" w:rsidTr="001D4BFA">
        <w:trPr>
          <w:trHeight w:val="440"/>
        </w:trPr>
        <w:tc>
          <w:tcPr>
            <w:tcW w:w="29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Unemployment rate</w:t>
            </w:r>
          </w:p>
        </w:tc>
        <w:tc>
          <w:tcPr>
            <w:tcW w:w="5442"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Unemployment rate in Malaysia from 1985 until 2014.</w:t>
            </w:r>
          </w:p>
        </w:tc>
      </w:tr>
    </w:tbl>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3</w:t>
      </w:r>
      <w:r w:rsidR="000C4096" w:rsidRPr="00E03A72">
        <w:rPr>
          <w:rFonts w:ascii="Times New Roman" w:hAnsi="Times New Roman" w:cs="Times New Roman"/>
          <w:b/>
        </w:rPr>
        <w:t xml:space="preserve">.7 </w:t>
      </w:r>
      <w:r w:rsidRPr="00E03A72">
        <w:rPr>
          <w:rFonts w:ascii="Times New Roman" w:hAnsi="Times New Roman" w:cs="Times New Roman"/>
          <w:b/>
        </w:rPr>
        <w:t>Data Analysis Techniques</w:t>
      </w:r>
    </w:p>
    <w:p w:rsidR="00FB74EF" w:rsidRPr="00E03A72" w:rsidRDefault="000C4096" w:rsidP="00774CA9">
      <w:pPr>
        <w:spacing w:line="240" w:lineRule="auto"/>
        <w:jc w:val="both"/>
        <w:rPr>
          <w:rFonts w:ascii="Times New Roman" w:hAnsi="Times New Roman" w:cs="Times New Roman"/>
          <w:b/>
        </w:rPr>
      </w:pPr>
      <w:r w:rsidRPr="00E03A72">
        <w:rPr>
          <w:rFonts w:ascii="Times New Roman" w:hAnsi="Times New Roman" w:cs="Times New Roman"/>
          <w:b/>
        </w:rPr>
        <w:t>3.7</w:t>
      </w:r>
      <w:r w:rsidR="00FB74EF" w:rsidRPr="00E03A72">
        <w:rPr>
          <w:rFonts w:ascii="Times New Roman" w:hAnsi="Times New Roman" w:cs="Times New Roman"/>
          <w:b/>
        </w:rPr>
        <w:t>.1 Descriptive Analysis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The summary of collected data is presented by using descriptive analysis. In the table, there will be number of observation, mean and standard deviation. The key presentation of this analysis is to illustrate the variability of the variables.</w:t>
      </w:r>
    </w:p>
    <w:p w:rsidR="00FB74EF" w:rsidRPr="00E03A72" w:rsidRDefault="000C4096" w:rsidP="00774CA9">
      <w:pPr>
        <w:spacing w:line="240" w:lineRule="auto"/>
        <w:jc w:val="both"/>
        <w:rPr>
          <w:rFonts w:ascii="Times New Roman" w:hAnsi="Times New Roman" w:cs="Times New Roman"/>
          <w:b/>
        </w:rPr>
      </w:pPr>
      <w:r w:rsidRPr="00E03A72">
        <w:rPr>
          <w:rFonts w:ascii="Times New Roman" w:hAnsi="Times New Roman" w:cs="Times New Roman"/>
          <w:b/>
        </w:rPr>
        <w:t>3.7</w:t>
      </w:r>
      <w:r w:rsidR="00FB74EF" w:rsidRPr="00E03A72">
        <w:rPr>
          <w:rFonts w:ascii="Times New Roman" w:hAnsi="Times New Roman" w:cs="Times New Roman"/>
          <w:b/>
        </w:rPr>
        <w:t>.2 Correlation Analysis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To present the correlation of variables, we will use correlation matrix table. Through correlation analysis, it will shows the negative or positive correlation between variables. The result will showed whether the relationship between studied variables are positive or negative. Correlation is a relationship between two variables where both are moving in tandem. Perfect positive correlation between variables when the value computed is +1.00, while a 0.0 mean no correlation and when the value is -1.00, it mean that a perfect negative  correlation. </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b/>
        </w:rPr>
        <w:t>3.</w:t>
      </w:r>
      <w:r w:rsidR="000C4096" w:rsidRPr="00E03A72">
        <w:rPr>
          <w:rFonts w:ascii="Times New Roman" w:hAnsi="Times New Roman" w:cs="Times New Roman"/>
          <w:b/>
        </w:rPr>
        <w:t>7</w:t>
      </w:r>
      <w:r w:rsidRPr="00E03A72">
        <w:rPr>
          <w:rFonts w:ascii="Times New Roman" w:hAnsi="Times New Roman" w:cs="Times New Roman"/>
          <w:b/>
        </w:rPr>
        <w:t>.3 T-test</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To identify the significance of the independent variables in the variables in the model, T-test could be used.  Since 3 independent variables: Interest Rate, GDP, and inflation rate, were used in our study, therefore the hypotheses are as follows: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Interest Rate:</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GDP:</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Inflation Rate:</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3</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3</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Unemployment Rate:</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4</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4</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lastRenderedPageBreak/>
        <w:t xml:space="preserve">If the value of t-statistic computed is bigger than the critical t-value, this means that the variable is significant, and </w:t>
      </w:r>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oMath>
      <w:r w:rsidRPr="00E03A72">
        <w:rPr>
          <w:rFonts w:ascii="Times New Roman" w:hAnsi="Times New Roman" w:cs="Times New Roman"/>
        </w:rPr>
        <w:t xml:space="preserve"> will be rejected. But if t-statistic computed is smaller than the critical t-value, the variable is consider insignificant and do not reject</w:t>
      </w:r>
      <m:oMath>
        <m: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oMath>
      <w:r w:rsidRPr="00E03A72">
        <w:rPr>
          <w:rFonts w:ascii="Times New Roman" w:hAnsi="Times New Roman" w:cs="Times New Roman"/>
        </w:rPr>
        <w:t>.</w:t>
      </w:r>
    </w:p>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3.</w:t>
      </w:r>
      <w:r w:rsidR="000C4096" w:rsidRPr="00E03A72">
        <w:rPr>
          <w:rFonts w:ascii="Times New Roman" w:hAnsi="Times New Roman" w:cs="Times New Roman"/>
          <w:b/>
        </w:rPr>
        <w:t>7</w:t>
      </w:r>
      <w:r w:rsidRPr="00E03A72">
        <w:rPr>
          <w:rFonts w:ascii="Times New Roman" w:hAnsi="Times New Roman" w:cs="Times New Roman"/>
          <w:b/>
        </w:rPr>
        <w:t>.4 F-test</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To investigate whether the relationships of all the variables within the model are significant simultaneously, F-test will be carried out. They are significant simultaneously if:</w:t>
      </w:r>
    </w:p>
    <w:p w:rsidR="00FB74EF" w:rsidRPr="00E03A72" w:rsidRDefault="00FB74EF" w:rsidP="00774CA9">
      <w:pPr>
        <w:spacing w:line="240" w:lineRule="auto"/>
        <w:jc w:val="both"/>
        <w:rPr>
          <w:rFonts w:ascii="Times New Roman" w:hAnsi="Times New Roman" w:cs="Times New Roman"/>
        </w:rPr>
      </w:pPr>
      <m:oMathPara>
        <m:oMath>
          <m:r>
            <m:rPr>
              <m:sty m:val="p"/>
            </m:rPr>
            <w:rPr>
              <w:rFonts w:ascii="Cambria Math" w:hAnsi="Cambria Math" w:cs="Times New Roman"/>
            </w:rPr>
            <m:t xml:space="preserve">F= </m:t>
          </m:r>
          <m:f>
            <m:fPr>
              <m:ctrlPr>
                <w:rPr>
                  <w:rFonts w:ascii="Cambria Math" w:hAnsi="Cambria Math" w:cs="Times New Roman"/>
                </w:rPr>
              </m:ctrlPr>
            </m:fPr>
            <m:num>
              <m:r>
                <w:rPr>
                  <w:rFonts w:ascii="Cambria Math" w:hAnsi="Cambria Math" w:cs="Times New Roman"/>
                </w:rPr>
                <m:t>(SSE1-SSE2)/m</m:t>
              </m:r>
            </m:num>
            <m:den>
              <m:f>
                <m:fPr>
                  <m:ctrlPr>
                    <w:rPr>
                      <w:rFonts w:ascii="Cambria Math" w:hAnsi="Cambria Math" w:cs="Times New Roman"/>
                      <w:i/>
                    </w:rPr>
                  </m:ctrlPr>
                </m:fPr>
                <m:num>
                  <m:r>
                    <w:rPr>
                      <w:rFonts w:ascii="Cambria Math" w:hAnsi="Cambria Math" w:cs="Times New Roman"/>
                    </w:rPr>
                    <m:t>SSE2</m:t>
                  </m:r>
                </m:num>
                <m:den>
                  <m:r>
                    <w:rPr>
                      <w:rFonts w:ascii="Cambria Math" w:hAnsi="Cambria Math" w:cs="Times New Roman"/>
                    </w:rPr>
                    <m:t>n-k</m:t>
                  </m:r>
                </m:den>
              </m:f>
            </m:den>
          </m:f>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Where,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SSE = residual sum of squares, </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m = number of restrictions, and</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k = number of independent variables</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3</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m:t>
              </m:r>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3</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If the computed F-value is bigger than the critical F-value, the null hypothesis would be rejected, and all independent variables are significant simultaneously. </w:t>
      </w: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3.</w:t>
      </w:r>
      <w:r w:rsidR="000C4096" w:rsidRPr="00E03A72">
        <w:rPr>
          <w:rFonts w:ascii="Times New Roman" w:hAnsi="Times New Roman" w:cs="Times New Roman"/>
          <w:b/>
        </w:rPr>
        <w:t>7</w:t>
      </w:r>
      <w:r w:rsidRPr="00E03A72">
        <w:rPr>
          <w:rFonts w:ascii="Times New Roman" w:hAnsi="Times New Roman" w:cs="Times New Roman"/>
          <w:b/>
        </w:rPr>
        <w:t>.5 Multicollinearity</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When fitting a regression model, multicollinearity is a problem that potentially arises. It exists when two or more of the predictors in a regression model are moderately or highly correlated. When there is multicollinearity, it make the t-test become unreliable, where the signs of the coefficient will be vary. For example, when we think GDP to have a positive relationship with the car sales, when we regress the GDP toward car sales and other variables, the result for relationship of car sales and GDP become negative, which is contrary from the view of macroeconomics. Therefore, multicollinearity causing problem for statistical analysis that makes researcher having difficulty to interpret the result. To examine the multicollinearity of the model, Variance Inflation Factor (VIF) can be used. There is high multicollinearity between the variables if the independent variables have a VIF that is higher than 10.</w:t>
      </w:r>
    </w:p>
    <w:p w:rsidR="0037669D" w:rsidRPr="00E03A72" w:rsidRDefault="0037669D" w:rsidP="00B43DB6">
      <w:pPr>
        <w:spacing w:after="0"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b/>
        </w:rPr>
        <w:t>3.</w:t>
      </w:r>
      <w:r w:rsidR="000C4096" w:rsidRPr="00E03A72">
        <w:rPr>
          <w:rFonts w:ascii="Times New Roman" w:hAnsi="Times New Roman" w:cs="Times New Roman"/>
          <w:b/>
        </w:rPr>
        <w:t>7</w:t>
      </w:r>
      <w:r w:rsidRPr="00E03A72">
        <w:rPr>
          <w:rFonts w:ascii="Times New Roman" w:hAnsi="Times New Roman" w:cs="Times New Roman"/>
          <w:b/>
        </w:rPr>
        <w:t>.6 Autocorrelation</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Autocorrelation occur when there are correlation between the values of the same variables is based on related objects. Durbin Watson statistic (d) can be used to test for the presence of autocorrelation in time series data. Hypothesis for the Durbin Watson test are shown as below:</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=N</m:t>
          </m:r>
          <m:r>
            <m:rPr>
              <m:sty m:val="p"/>
            </m:rPr>
            <w:rPr>
              <w:rFonts w:ascii="Cambria Math" w:hAnsi="Cambria Math" w:cs="Times New Roman"/>
            </w:rPr>
            <m:t>o autocorrelation</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 xml:space="preserve">         H</m:t>
              </m:r>
            </m:e>
            <m:sub>
              <m:r>
                <w:rPr>
                  <w:rFonts w:ascii="Cambria Math" w:hAnsi="Cambria Math" w:cs="Times New Roman"/>
                </w:rPr>
                <m:t>1</m:t>
              </m:r>
            </m:sub>
          </m:sSub>
          <m:r>
            <w:rPr>
              <w:rFonts w:ascii="Cambria Math" w:hAnsi="Cambria Math" w:cs="Times New Roman"/>
            </w:rPr>
            <m:t>= Autocorrelation exists</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If the null hypothesis is rejected, the data is correlated, and if the null hypothesis is not rejected, there are no autocorrelation. </w:t>
      </w:r>
    </w:p>
    <w:p w:rsidR="00FB74EF" w:rsidRDefault="00FB74EF" w:rsidP="00774CA9">
      <w:pPr>
        <w:spacing w:line="240" w:lineRule="auto"/>
        <w:jc w:val="both"/>
        <w:rPr>
          <w:rFonts w:ascii="Times New Roman" w:hAnsi="Times New Roman" w:cs="Times New Roman"/>
        </w:rPr>
      </w:pPr>
    </w:p>
    <w:p w:rsidR="00E03A72" w:rsidRPr="00E03A72" w:rsidRDefault="00E03A72" w:rsidP="00774CA9">
      <w:pPr>
        <w:spacing w:line="240" w:lineRule="auto"/>
        <w:jc w:val="both"/>
        <w:rPr>
          <w:rFonts w:ascii="Times New Roman" w:hAnsi="Times New Roman" w:cs="Times New Roman"/>
        </w:rPr>
      </w:pPr>
    </w:p>
    <w:p w:rsidR="00FB74EF" w:rsidRPr="00E03A72" w:rsidRDefault="000C4096" w:rsidP="00774CA9">
      <w:pPr>
        <w:spacing w:line="240" w:lineRule="auto"/>
        <w:jc w:val="both"/>
        <w:rPr>
          <w:rFonts w:ascii="Times New Roman" w:hAnsi="Times New Roman" w:cs="Times New Roman"/>
          <w:b/>
        </w:rPr>
      </w:pPr>
      <w:r w:rsidRPr="00E03A72">
        <w:rPr>
          <w:rFonts w:ascii="Times New Roman" w:hAnsi="Times New Roman" w:cs="Times New Roman"/>
          <w:b/>
        </w:rPr>
        <w:lastRenderedPageBreak/>
        <w:t>4. Results and Discussion</w:t>
      </w: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4.1 Descriptive Statistics</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Table </w:t>
      </w:r>
      <w:r w:rsidR="0037669D" w:rsidRPr="00E03A72">
        <w:rPr>
          <w:rFonts w:ascii="Times New Roman" w:hAnsi="Times New Roman" w:cs="Times New Roman"/>
        </w:rPr>
        <w:t>3</w:t>
      </w:r>
      <w:r w:rsidR="000C4096" w:rsidRPr="00E03A72">
        <w:rPr>
          <w:rFonts w:ascii="Times New Roman" w:hAnsi="Times New Roman" w:cs="Times New Roman"/>
        </w:rPr>
        <w:t>:</w:t>
      </w:r>
      <w:r w:rsidRPr="00E03A72">
        <w:rPr>
          <w:rFonts w:ascii="Times New Roman" w:hAnsi="Times New Roman" w:cs="Times New Roman"/>
        </w:rPr>
        <w:t xml:space="preserve"> Summary of Descriptive Statistics</w:t>
      </w:r>
    </w:p>
    <w:tbl>
      <w:tblPr>
        <w:tblW w:w="8644" w:type="dxa"/>
        <w:tblInd w:w="-15" w:type="dxa"/>
        <w:tblLook w:val="04A0" w:firstRow="1" w:lastRow="0" w:firstColumn="1" w:lastColumn="0" w:noHBand="0" w:noVBand="1"/>
      </w:tblPr>
      <w:tblGrid>
        <w:gridCol w:w="4150"/>
        <w:gridCol w:w="1488"/>
        <w:gridCol w:w="1503"/>
        <w:gridCol w:w="1503"/>
      </w:tblGrid>
      <w:tr w:rsidR="00FB74EF" w:rsidRPr="00E03A72" w:rsidTr="00E65931">
        <w:trPr>
          <w:cantSplit/>
          <w:trHeight w:val="806"/>
        </w:trPr>
        <w:tc>
          <w:tcPr>
            <w:tcW w:w="4150" w:type="dxa"/>
            <w:tcBorders>
              <w:top w:val="single" w:sz="4" w:space="0" w:color="auto"/>
              <w:left w:val="single" w:sz="4" w:space="0" w:color="auto"/>
              <w:bottom w:val="single" w:sz="12" w:space="0" w:color="000000"/>
              <w:right w:val="single" w:sz="12"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 </w:t>
            </w:r>
          </w:p>
        </w:tc>
        <w:tc>
          <w:tcPr>
            <w:tcW w:w="1488" w:type="dxa"/>
            <w:tcBorders>
              <w:top w:val="single" w:sz="4" w:space="0" w:color="auto"/>
              <w:left w:val="nil"/>
              <w:bottom w:val="single" w:sz="12" w:space="0" w:color="000000"/>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N</w:t>
            </w:r>
          </w:p>
        </w:tc>
        <w:tc>
          <w:tcPr>
            <w:tcW w:w="1503" w:type="dxa"/>
            <w:tcBorders>
              <w:top w:val="single" w:sz="4" w:space="0" w:color="auto"/>
              <w:left w:val="nil"/>
              <w:bottom w:val="single" w:sz="12" w:space="0" w:color="000000"/>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Mean</w:t>
            </w:r>
          </w:p>
        </w:tc>
        <w:tc>
          <w:tcPr>
            <w:tcW w:w="1503" w:type="dxa"/>
            <w:tcBorders>
              <w:top w:val="single" w:sz="4" w:space="0" w:color="auto"/>
              <w:left w:val="nil"/>
              <w:bottom w:val="single" w:sz="12" w:space="0" w:color="000000"/>
              <w:right w:val="single" w:sz="4" w:space="0" w:color="auto"/>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Std. Deviation</w:t>
            </w:r>
          </w:p>
        </w:tc>
      </w:tr>
      <w:tr w:rsidR="00FB74EF" w:rsidRPr="00E03A72" w:rsidTr="00E65931">
        <w:trPr>
          <w:cantSplit/>
          <w:trHeight w:val="498"/>
        </w:trPr>
        <w:tc>
          <w:tcPr>
            <w:tcW w:w="4150" w:type="dxa"/>
            <w:tcBorders>
              <w:top w:val="nil"/>
              <w:left w:val="single" w:sz="4" w:space="0" w:color="auto"/>
              <w:bottom w:val="nil"/>
              <w:right w:val="single" w:sz="12"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Unemploy</w:t>
            </w:r>
          </w:p>
        </w:tc>
        <w:tc>
          <w:tcPr>
            <w:tcW w:w="1488"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30</w:t>
            </w:r>
          </w:p>
        </w:tc>
        <w:tc>
          <w:tcPr>
            <w:tcW w:w="1503"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3.885</w:t>
            </w:r>
          </w:p>
        </w:tc>
        <w:tc>
          <w:tcPr>
            <w:tcW w:w="1503" w:type="dxa"/>
            <w:tcBorders>
              <w:top w:val="nil"/>
              <w:left w:val="nil"/>
              <w:bottom w:val="nil"/>
              <w:right w:val="single" w:sz="4" w:space="0" w:color="auto"/>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1.37007</w:t>
            </w:r>
          </w:p>
        </w:tc>
      </w:tr>
      <w:tr w:rsidR="00FB74EF" w:rsidRPr="00E03A72" w:rsidTr="00E65931">
        <w:trPr>
          <w:cantSplit/>
          <w:trHeight w:val="474"/>
        </w:trPr>
        <w:tc>
          <w:tcPr>
            <w:tcW w:w="4150" w:type="dxa"/>
            <w:tcBorders>
              <w:top w:val="nil"/>
              <w:left w:val="single" w:sz="4" w:space="0" w:color="auto"/>
              <w:bottom w:val="nil"/>
              <w:right w:val="single" w:sz="12"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GDP</w:t>
            </w:r>
          </w:p>
        </w:tc>
        <w:tc>
          <w:tcPr>
            <w:tcW w:w="1488"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30</w:t>
            </w:r>
          </w:p>
        </w:tc>
        <w:tc>
          <w:tcPr>
            <w:tcW w:w="1503"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5086.947</w:t>
            </w:r>
          </w:p>
        </w:tc>
        <w:tc>
          <w:tcPr>
            <w:tcW w:w="1503" w:type="dxa"/>
            <w:tcBorders>
              <w:top w:val="nil"/>
              <w:left w:val="nil"/>
              <w:bottom w:val="nil"/>
              <w:right w:val="single" w:sz="4" w:space="0" w:color="auto"/>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2861.308</w:t>
            </w:r>
          </w:p>
        </w:tc>
      </w:tr>
      <w:tr w:rsidR="00FB74EF" w:rsidRPr="00E03A72" w:rsidTr="00E65931">
        <w:trPr>
          <w:cantSplit/>
          <w:trHeight w:val="474"/>
        </w:trPr>
        <w:tc>
          <w:tcPr>
            <w:tcW w:w="4150" w:type="dxa"/>
            <w:tcBorders>
              <w:top w:val="nil"/>
              <w:left w:val="single" w:sz="4" w:space="0" w:color="auto"/>
              <w:bottom w:val="nil"/>
              <w:right w:val="single" w:sz="12"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INF</w:t>
            </w:r>
          </w:p>
        </w:tc>
        <w:tc>
          <w:tcPr>
            <w:tcW w:w="1488"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30</w:t>
            </w:r>
          </w:p>
        </w:tc>
        <w:tc>
          <w:tcPr>
            <w:tcW w:w="1503"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2.5693</w:t>
            </w:r>
          </w:p>
        </w:tc>
        <w:tc>
          <w:tcPr>
            <w:tcW w:w="1503" w:type="dxa"/>
            <w:tcBorders>
              <w:top w:val="nil"/>
              <w:left w:val="nil"/>
              <w:bottom w:val="nil"/>
              <w:right w:val="single" w:sz="4" w:space="0" w:color="auto"/>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1.38458</w:t>
            </w:r>
          </w:p>
        </w:tc>
      </w:tr>
      <w:tr w:rsidR="00FB74EF" w:rsidRPr="00E03A72" w:rsidTr="00E65931">
        <w:trPr>
          <w:cantSplit/>
          <w:trHeight w:val="474"/>
        </w:trPr>
        <w:tc>
          <w:tcPr>
            <w:tcW w:w="4150" w:type="dxa"/>
            <w:tcBorders>
              <w:top w:val="nil"/>
              <w:left w:val="single" w:sz="4" w:space="0" w:color="auto"/>
              <w:bottom w:val="nil"/>
              <w:right w:val="single" w:sz="12"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BLR</w:t>
            </w:r>
          </w:p>
        </w:tc>
        <w:tc>
          <w:tcPr>
            <w:tcW w:w="1488"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30</w:t>
            </w:r>
          </w:p>
        </w:tc>
        <w:tc>
          <w:tcPr>
            <w:tcW w:w="1503" w:type="dxa"/>
            <w:tcBorders>
              <w:top w:val="nil"/>
              <w:left w:val="nil"/>
              <w:bottom w:val="nil"/>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7.6033</w:t>
            </w:r>
          </w:p>
        </w:tc>
        <w:tc>
          <w:tcPr>
            <w:tcW w:w="1503" w:type="dxa"/>
            <w:tcBorders>
              <w:top w:val="nil"/>
              <w:left w:val="nil"/>
              <w:bottom w:val="nil"/>
              <w:right w:val="single" w:sz="4" w:space="0" w:color="auto"/>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1.65659</w:t>
            </w:r>
          </w:p>
        </w:tc>
      </w:tr>
      <w:tr w:rsidR="00FB74EF" w:rsidRPr="00E03A72" w:rsidTr="00E65931">
        <w:trPr>
          <w:cantSplit/>
          <w:trHeight w:val="474"/>
        </w:trPr>
        <w:tc>
          <w:tcPr>
            <w:tcW w:w="4150" w:type="dxa"/>
            <w:tcBorders>
              <w:top w:val="nil"/>
              <w:left w:val="single" w:sz="4" w:space="0" w:color="auto"/>
              <w:bottom w:val="single" w:sz="4" w:space="0" w:color="auto"/>
              <w:right w:val="single" w:sz="12"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Carsale</w:t>
            </w:r>
          </w:p>
        </w:tc>
        <w:tc>
          <w:tcPr>
            <w:tcW w:w="1488" w:type="dxa"/>
            <w:tcBorders>
              <w:top w:val="nil"/>
              <w:left w:val="nil"/>
              <w:bottom w:val="single" w:sz="4" w:space="0" w:color="auto"/>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30</w:t>
            </w:r>
          </w:p>
        </w:tc>
        <w:tc>
          <w:tcPr>
            <w:tcW w:w="1503" w:type="dxa"/>
            <w:tcBorders>
              <w:top w:val="nil"/>
              <w:left w:val="nil"/>
              <w:bottom w:val="single" w:sz="4" w:space="0" w:color="auto"/>
              <w:right w:val="single" w:sz="8" w:space="0" w:color="000000"/>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206885.7</w:t>
            </w:r>
          </w:p>
        </w:tc>
        <w:tc>
          <w:tcPr>
            <w:tcW w:w="1503" w:type="dxa"/>
            <w:tcBorders>
              <w:top w:val="nil"/>
              <w:left w:val="nil"/>
              <w:bottom w:val="single" w:sz="4" w:space="0" w:color="auto"/>
              <w:right w:val="single" w:sz="4" w:space="0" w:color="auto"/>
            </w:tcBorders>
            <w:shd w:val="clear" w:color="000000" w:fill="FFFFFF"/>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lang w:val="en-MY"/>
              </w:rPr>
              <w:t>116635.2</w:t>
            </w:r>
          </w:p>
        </w:tc>
      </w:tr>
    </w:tbl>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Table </w:t>
      </w:r>
      <w:r w:rsidR="0037669D" w:rsidRPr="00E03A72">
        <w:rPr>
          <w:rFonts w:ascii="Times New Roman" w:hAnsi="Times New Roman" w:cs="Times New Roman"/>
        </w:rPr>
        <w:t>3</w:t>
      </w:r>
      <w:r w:rsidRPr="00E03A72">
        <w:rPr>
          <w:rFonts w:ascii="Times New Roman" w:hAnsi="Times New Roman" w:cs="Times New Roman"/>
        </w:rPr>
        <w:t xml:space="preserve"> shows the summary of descriptive statistic for the model. Mean for the unemployment rate (Unemploy) is 3.885, while standard deviation calculated for unemployment rate is 1.37007. GDP has the mean of 5086.947 and standard deviation of 2861.308. For inflation rate </w:t>
      </w:r>
      <w:r w:rsidR="0037669D" w:rsidRPr="00E03A72">
        <w:rPr>
          <w:rFonts w:ascii="Times New Roman" w:hAnsi="Times New Roman" w:cs="Times New Roman"/>
        </w:rPr>
        <w:t>(INF</w:t>
      </w:r>
      <w:r w:rsidRPr="00E03A72">
        <w:rPr>
          <w:rFonts w:ascii="Times New Roman" w:hAnsi="Times New Roman" w:cs="Times New Roman"/>
        </w:rPr>
        <w:t xml:space="preserve">), the mean and standard deviation calculated are 2.5693 and 1.38458. For interest rate, it has mean and standard deviation 7.6033 and 1.65659. Last, the car sales shows a mean 206885.7 and standard deviation is 116635.2. From the result, </w:t>
      </w:r>
      <w:r w:rsidR="0037669D" w:rsidRPr="00E03A72">
        <w:rPr>
          <w:rFonts w:ascii="Times New Roman" w:hAnsi="Times New Roman" w:cs="Times New Roman"/>
        </w:rPr>
        <w:t>it can be seen that all the mean are</w:t>
      </w:r>
      <w:r w:rsidRPr="00E03A72">
        <w:rPr>
          <w:rFonts w:ascii="Times New Roman" w:hAnsi="Times New Roman" w:cs="Times New Roman"/>
        </w:rPr>
        <w:t xml:space="preserve"> greater than standard deviation.</w:t>
      </w:r>
    </w:p>
    <w:p w:rsidR="00B41223" w:rsidRPr="00E03A72" w:rsidRDefault="00B41223"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4.2 Correlation Analysis</w:t>
      </w:r>
    </w:p>
    <w:p w:rsidR="00FB74EF" w:rsidRPr="00E03A72" w:rsidRDefault="007F608B" w:rsidP="00774CA9">
      <w:pPr>
        <w:spacing w:line="240" w:lineRule="auto"/>
        <w:jc w:val="both"/>
        <w:rPr>
          <w:rFonts w:ascii="Times New Roman" w:hAnsi="Times New Roman" w:cs="Times New Roman"/>
        </w:rPr>
      </w:pPr>
      <w:r w:rsidRPr="00E03A72">
        <w:rPr>
          <w:rFonts w:ascii="Times New Roman" w:hAnsi="Times New Roman" w:cs="Times New Roman"/>
        </w:rPr>
        <w:t>Table 4</w:t>
      </w:r>
      <w:r w:rsidR="000C4096" w:rsidRPr="00E03A72">
        <w:rPr>
          <w:rFonts w:ascii="Times New Roman" w:hAnsi="Times New Roman" w:cs="Times New Roman"/>
        </w:rPr>
        <w:t>: Correlation between variables</w:t>
      </w:r>
    </w:p>
    <w:tbl>
      <w:tblPr>
        <w:tblW w:w="8497" w:type="dxa"/>
        <w:tblInd w:w="1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85"/>
        <w:gridCol w:w="1025"/>
        <w:gridCol w:w="1585"/>
        <w:gridCol w:w="1083"/>
        <w:gridCol w:w="1200"/>
        <w:gridCol w:w="1180"/>
        <w:gridCol w:w="1141"/>
      </w:tblGrid>
      <w:tr w:rsidR="00FB74EF" w:rsidRPr="00E03A72" w:rsidTr="007F608B">
        <w:trPr>
          <w:trHeight w:val="378"/>
        </w:trPr>
        <w:tc>
          <w:tcPr>
            <w:tcW w:w="1335"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025"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Year</w:t>
            </w:r>
          </w:p>
        </w:tc>
        <w:tc>
          <w:tcPr>
            <w:tcW w:w="1533"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Unemployment</w:t>
            </w:r>
          </w:p>
        </w:tc>
        <w:tc>
          <w:tcPr>
            <w:tcW w:w="1083"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GDP</w:t>
            </w:r>
          </w:p>
        </w:tc>
        <w:tc>
          <w:tcPr>
            <w:tcW w:w="1200"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Inflation</w:t>
            </w:r>
          </w:p>
        </w:tc>
        <w:tc>
          <w:tcPr>
            <w:tcW w:w="1180"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Interest rate</w:t>
            </w:r>
          </w:p>
        </w:tc>
        <w:tc>
          <w:tcPr>
            <w:tcW w:w="1141" w:type="dxa"/>
            <w:tcBorders>
              <w:top w:val="single" w:sz="4" w:space="0" w:color="auto"/>
              <w:bottom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car sales</w:t>
            </w:r>
          </w:p>
        </w:tc>
      </w:tr>
      <w:tr w:rsidR="00FB74EF" w:rsidRPr="00E03A72" w:rsidTr="007F608B">
        <w:trPr>
          <w:trHeight w:val="84"/>
        </w:trPr>
        <w:tc>
          <w:tcPr>
            <w:tcW w:w="1335" w:type="dxa"/>
            <w:tcBorders>
              <w:top w:val="single" w:sz="4" w:space="0" w:color="auto"/>
            </w:tcBorders>
            <w:shd w:val="clear" w:color="auto" w:fill="auto"/>
            <w:noWrap/>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Year</w:t>
            </w:r>
          </w:p>
        </w:tc>
        <w:tc>
          <w:tcPr>
            <w:tcW w:w="1025" w:type="dxa"/>
            <w:tcBorders>
              <w:top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w:t>
            </w:r>
          </w:p>
        </w:tc>
        <w:tc>
          <w:tcPr>
            <w:tcW w:w="1533" w:type="dxa"/>
            <w:tcBorders>
              <w:top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c>
          <w:tcPr>
            <w:tcW w:w="1083" w:type="dxa"/>
            <w:tcBorders>
              <w:top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200" w:type="dxa"/>
            <w:tcBorders>
              <w:top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180" w:type="dxa"/>
            <w:tcBorders>
              <w:top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141" w:type="dxa"/>
            <w:tcBorders>
              <w:top w:val="single" w:sz="4" w:space="0" w:color="auto"/>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r>
      <w:tr w:rsidR="00FB74EF" w:rsidRPr="00E03A72" w:rsidTr="007F608B">
        <w:trPr>
          <w:trHeight w:val="97"/>
        </w:trPr>
        <w:tc>
          <w:tcPr>
            <w:tcW w:w="1335" w:type="dxa"/>
            <w:shd w:val="clear" w:color="auto" w:fill="auto"/>
            <w:noWrap/>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Unemployment</w:t>
            </w:r>
          </w:p>
        </w:tc>
        <w:tc>
          <w:tcPr>
            <w:tcW w:w="1025"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-0.6596</w:t>
            </w:r>
          </w:p>
        </w:tc>
        <w:tc>
          <w:tcPr>
            <w:tcW w:w="153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w:t>
            </w:r>
          </w:p>
        </w:tc>
        <w:tc>
          <w:tcPr>
            <w:tcW w:w="108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c>
          <w:tcPr>
            <w:tcW w:w="120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18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141"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r>
      <w:tr w:rsidR="00FB74EF" w:rsidRPr="00E03A72" w:rsidTr="007F608B">
        <w:trPr>
          <w:trHeight w:val="96"/>
        </w:trPr>
        <w:tc>
          <w:tcPr>
            <w:tcW w:w="1335" w:type="dxa"/>
            <w:shd w:val="clear" w:color="auto" w:fill="auto"/>
            <w:noWrap/>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GDP</w:t>
            </w:r>
          </w:p>
        </w:tc>
        <w:tc>
          <w:tcPr>
            <w:tcW w:w="1025"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0.9264</w:t>
            </w:r>
          </w:p>
        </w:tc>
        <w:tc>
          <w:tcPr>
            <w:tcW w:w="153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-0.5442</w:t>
            </w:r>
          </w:p>
        </w:tc>
        <w:tc>
          <w:tcPr>
            <w:tcW w:w="108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w:t>
            </w:r>
          </w:p>
        </w:tc>
        <w:tc>
          <w:tcPr>
            <w:tcW w:w="120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c>
          <w:tcPr>
            <w:tcW w:w="118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c>
          <w:tcPr>
            <w:tcW w:w="1141"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r>
      <w:tr w:rsidR="00FB74EF" w:rsidRPr="00E03A72" w:rsidTr="007F608B">
        <w:trPr>
          <w:trHeight w:val="227"/>
        </w:trPr>
        <w:tc>
          <w:tcPr>
            <w:tcW w:w="1335" w:type="dxa"/>
            <w:shd w:val="clear" w:color="auto" w:fill="auto"/>
            <w:noWrap/>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Inflation</w:t>
            </w:r>
          </w:p>
        </w:tc>
        <w:tc>
          <w:tcPr>
            <w:tcW w:w="1025"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0.0324</w:t>
            </w:r>
          </w:p>
        </w:tc>
        <w:tc>
          <w:tcPr>
            <w:tcW w:w="153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-0.387</w:t>
            </w:r>
          </w:p>
        </w:tc>
        <w:tc>
          <w:tcPr>
            <w:tcW w:w="108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0.0583</w:t>
            </w:r>
          </w:p>
        </w:tc>
        <w:tc>
          <w:tcPr>
            <w:tcW w:w="120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w:t>
            </w:r>
          </w:p>
        </w:tc>
        <w:tc>
          <w:tcPr>
            <w:tcW w:w="118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c>
          <w:tcPr>
            <w:tcW w:w="1141"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rPr>
            </w:pPr>
          </w:p>
        </w:tc>
      </w:tr>
      <w:tr w:rsidR="00FB74EF" w:rsidRPr="00E03A72" w:rsidTr="007F608B">
        <w:trPr>
          <w:trHeight w:val="96"/>
        </w:trPr>
        <w:tc>
          <w:tcPr>
            <w:tcW w:w="1335" w:type="dxa"/>
            <w:shd w:val="clear" w:color="auto" w:fill="auto"/>
            <w:noWrap/>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Interest rate</w:t>
            </w:r>
          </w:p>
        </w:tc>
        <w:tc>
          <w:tcPr>
            <w:tcW w:w="1025"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-0.6845</w:t>
            </w:r>
          </w:p>
        </w:tc>
        <w:tc>
          <w:tcPr>
            <w:tcW w:w="153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0.4485</w:t>
            </w:r>
          </w:p>
        </w:tc>
        <w:tc>
          <w:tcPr>
            <w:tcW w:w="108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-0.5447</w:t>
            </w:r>
          </w:p>
        </w:tc>
        <w:tc>
          <w:tcPr>
            <w:tcW w:w="120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-0.0134</w:t>
            </w:r>
          </w:p>
        </w:tc>
        <w:tc>
          <w:tcPr>
            <w:tcW w:w="118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w:t>
            </w:r>
          </w:p>
        </w:tc>
        <w:tc>
          <w:tcPr>
            <w:tcW w:w="1141"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r w:rsidR="00FB74EF" w:rsidRPr="00E03A72" w:rsidTr="007F608B">
        <w:trPr>
          <w:trHeight w:val="96"/>
        </w:trPr>
        <w:tc>
          <w:tcPr>
            <w:tcW w:w="1335" w:type="dxa"/>
            <w:shd w:val="clear" w:color="auto" w:fill="auto"/>
            <w:noWrap/>
            <w:vAlign w:val="center"/>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car sales</w:t>
            </w:r>
          </w:p>
        </w:tc>
        <w:tc>
          <w:tcPr>
            <w:tcW w:w="1025"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0.9363</w:t>
            </w:r>
          </w:p>
        </w:tc>
        <w:tc>
          <w:tcPr>
            <w:tcW w:w="153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-0.7123</w:t>
            </w:r>
          </w:p>
        </w:tc>
        <w:tc>
          <w:tcPr>
            <w:tcW w:w="1083"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0.8015</w:t>
            </w:r>
          </w:p>
        </w:tc>
        <w:tc>
          <w:tcPr>
            <w:tcW w:w="120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-0.0498</w:t>
            </w:r>
          </w:p>
        </w:tc>
        <w:tc>
          <w:tcPr>
            <w:tcW w:w="1180"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-0.7191</w:t>
            </w:r>
          </w:p>
        </w:tc>
        <w:tc>
          <w:tcPr>
            <w:tcW w:w="1141"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w:t>
            </w:r>
          </w:p>
        </w:tc>
      </w:tr>
    </w:tbl>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To determine the level of relationship between each tested variables, correlation analysis has been carry out. Correlation of +1 or -1 shows perfect positive or perfect negative relationship. When the value is 0, it </w:t>
      </w:r>
      <w:r w:rsidR="000C4096" w:rsidRPr="00E03A72">
        <w:rPr>
          <w:rFonts w:ascii="Times New Roman" w:hAnsi="Times New Roman" w:cs="Times New Roman"/>
        </w:rPr>
        <w:t>means</w:t>
      </w:r>
      <w:r w:rsidRPr="00E03A72">
        <w:rPr>
          <w:rFonts w:ascii="Times New Roman" w:hAnsi="Times New Roman" w:cs="Times New Roman"/>
        </w:rPr>
        <w:t xml:space="preserve"> that there </w:t>
      </w:r>
      <w:r w:rsidR="000C4096" w:rsidRPr="00E03A72">
        <w:rPr>
          <w:rFonts w:ascii="Times New Roman" w:hAnsi="Times New Roman" w:cs="Times New Roman"/>
        </w:rPr>
        <w:t>is no relationship</w:t>
      </w:r>
      <w:r w:rsidRPr="00E03A72">
        <w:rPr>
          <w:rFonts w:ascii="Times New Roman" w:hAnsi="Times New Roman" w:cs="Times New Roman"/>
        </w:rPr>
        <w:t xml:space="preserve">. </w:t>
      </w:r>
      <w:r w:rsidR="000C4096" w:rsidRPr="00E03A72">
        <w:rPr>
          <w:rFonts w:ascii="Times New Roman" w:hAnsi="Times New Roman" w:cs="Times New Roman"/>
        </w:rPr>
        <w:t>Car sales have</w:t>
      </w:r>
      <w:r w:rsidRPr="00E03A72">
        <w:rPr>
          <w:rFonts w:ascii="Times New Roman" w:hAnsi="Times New Roman" w:cs="Times New Roman"/>
        </w:rPr>
        <w:t xml:space="preserve"> positive relationship with GDP. The relationship between car sales and GDP is considered big as the value greater than 0.5. </w:t>
      </w:r>
      <w:r w:rsidR="000C4096" w:rsidRPr="00E03A72">
        <w:rPr>
          <w:rFonts w:ascii="Times New Roman" w:hAnsi="Times New Roman" w:cs="Times New Roman"/>
        </w:rPr>
        <w:t>Car sales have</w:t>
      </w:r>
      <w:r w:rsidRPr="00E03A72">
        <w:rPr>
          <w:rFonts w:ascii="Times New Roman" w:hAnsi="Times New Roman" w:cs="Times New Roman"/>
        </w:rPr>
        <w:t xml:space="preserve"> negative relationship with unemployment rate, inflation rate, and interest rate. The relationship between car sales with unemployment rate and interest rate is considered large. Large </w:t>
      </w:r>
      <w:r w:rsidR="000C4096" w:rsidRPr="00E03A72">
        <w:rPr>
          <w:rFonts w:ascii="Times New Roman" w:hAnsi="Times New Roman" w:cs="Times New Roman"/>
        </w:rPr>
        <w:t>relationship occurs</w:t>
      </w:r>
      <w:r w:rsidRPr="00E03A72">
        <w:rPr>
          <w:rFonts w:ascii="Times New Roman" w:hAnsi="Times New Roman" w:cs="Times New Roman"/>
        </w:rPr>
        <w:t xml:space="preserve"> when the correlation is more than 0.5. However, the relationship between car sales and inflation rate is small because the value is only 0.0498</w:t>
      </w:r>
      <w:r w:rsidR="007F608B" w:rsidRPr="00E03A72">
        <w:rPr>
          <w:rFonts w:ascii="Times New Roman" w:hAnsi="Times New Roman" w:cs="Times New Roman"/>
        </w:rPr>
        <w:t xml:space="preserve"> which is shown in Table 4</w:t>
      </w:r>
      <w:r w:rsidRPr="00E03A72">
        <w:rPr>
          <w:rFonts w:ascii="Times New Roman" w:hAnsi="Times New Roman" w:cs="Times New Roman"/>
        </w:rPr>
        <w:t>.</w:t>
      </w: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4.3 Regression Analysis</w:t>
      </w: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4.3.1 Regression Analysis of Specified Model</w:t>
      </w:r>
    </w:p>
    <w:p w:rsidR="00E03A72" w:rsidRDefault="00E03A72"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lastRenderedPageBreak/>
        <w:t>Table</w:t>
      </w:r>
      <w:r w:rsidR="009224DD" w:rsidRPr="00E03A72">
        <w:rPr>
          <w:rFonts w:ascii="Times New Roman" w:hAnsi="Times New Roman" w:cs="Times New Roman"/>
        </w:rPr>
        <w:t xml:space="preserve"> </w:t>
      </w:r>
      <w:r w:rsidR="007F608B" w:rsidRPr="00E03A72">
        <w:rPr>
          <w:rFonts w:ascii="Times New Roman" w:hAnsi="Times New Roman" w:cs="Times New Roman"/>
        </w:rPr>
        <w:t>5</w:t>
      </w:r>
      <w:r w:rsidR="009224DD" w:rsidRPr="00E03A72">
        <w:rPr>
          <w:rFonts w:ascii="Times New Roman" w:hAnsi="Times New Roman" w:cs="Times New Roman"/>
        </w:rPr>
        <w:t>:</w:t>
      </w:r>
      <w:r w:rsidRPr="00E03A72">
        <w:rPr>
          <w:rFonts w:ascii="Times New Roman" w:hAnsi="Times New Roman" w:cs="Times New Roman"/>
        </w:rPr>
        <w:t xml:space="preserve"> Regression Analysis of the Specified Model</w:t>
      </w:r>
    </w:p>
    <w:tbl>
      <w:tblPr>
        <w:tblW w:w="8615" w:type="dxa"/>
        <w:tblLook w:val="04A0" w:firstRow="1" w:lastRow="0" w:firstColumn="1" w:lastColumn="0" w:noHBand="0" w:noVBand="1"/>
      </w:tblPr>
      <w:tblGrid>
        <w:gridCol w:w="2544"/>
        <w:gridCol w:w="2916"/>
        <w:gridCol w:w="3155"/>
      </w:tblGrid>
      <w:tr w:rsidR="00FB74EF" w:rsidRPr="00E03A72" w:rsidTr="00E65931">
        <w:trPr>
          <w:trHeight w:val="387"/>
        </w:trPr>
        <w:tc>
          <w:tcPr>
            <w:tcW w:w="2544" w:type="dxa"/>
            <w:tcBorders>
              <w:top w:val="single" w:sz="4" w:space="0" w:color="auto"/>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 xml:space="preserve">  Model</w:t>
            </w:r>
          </w:p>
        </w:tc>
        <w:tc>
          <w:tcPr>
            <w:tcW w:w="2916" w:type="dxa"/>
            <w:tcBorders>
              <w:top w:val="single" w:sz="4" w:space="0" w:color="auto"/>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 xml:space="preserve">           Coefficients</w:t>
            </w:r>
          </w:p>
        </w:tc>
        <w:tc>
          <w:tcPr>
            <w:tcW w:w="3155" w:type="dxa"/>
            <w:tcBorders>
              <w:top w:val="single" w:sz="4" w:space="0" w:color="auto"/>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Standard Error</w:t>
            </w:r>
          </w:p>
        </w:tc>
      </w:tr>
      <w:tr w:rsidR="00FB74EF" w:rsidRPr="00E03A72" w:rsidTr="00E65931">
        <w:trPr>
          <w:cantSplit/>
          <w:trHeight w:val="387"/>
        </w:trPr>
        <w:tc>
          <w:tcPr>
            <w:tcW w:w="2544" w:type="dxa"/>
            <w:tcBorders>
              <w:top w:val="single" w:sz="4" w:space="0" w:color="auto"/>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(Constant)</w:t>
            </w:r>
          </w:p>
        </w:tc>
        <w:tc>
          <w:tcPr>
            <w:tcW w:w="2916" w:type="dxa"/>
            <w:tcBorders>
              <w:top w:val="single" w:sz="4" w:space="0" w:color="auto"/>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487272.344</w:t>
            </w:r>
          </w:p>
        </w:tc>
        <w:tc>
          <w:tcPr>
            <w:tcW w:w="3155" w:type="dxa"/>
            <w:tcBorders>
              <w:top w:val="single" w:sz="4" w:space="0" w:color="auto"/>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68213.317</w:t>
            </w:r>
          </w:p>
        </w:tc>
      </w:tr>
      <w:tr w:rsidR="00FB74EF" w:rsidRPr="00E03A72" w:rsidTr="00E65931">
        <w:trPr>
          <w:cantSplit/>
          <w:trHeight w:val="387"/>
        </w:trPr>
        <w:tc>
          <w:tcPr>
            <w:tcW w:w="2544"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Unemployment</w:t>
            </w:r>
          </w:p>
        </w:tc>
        <w:tc>
          <w:tcPr>
            <w:tcW w:w="2916"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-38866.811</w:t>
            </w:r>
          </w:p>
        </w:tc>
        <w:tc>
          <w:tcPr>
            <w:tcW w:w="3155"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8126.244</w:t>
            </w:r>
          </w:p>
        </w:tc>
      </w:tr>
      <w:tr w:rsidR="00FB74EF" w:rsidRPr="00E03A72" w:rsidTr="00E65931">
        <w:trPr>
          <w:cantSplit/>
          <w:trHeight w:val="387"/>
        </w:trPr>
        <w:tc>
          <w:tcPr>
            <w:tcW w:w="2544"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GDP</w:t>
            </w:r>
          </w:p>
        </w:tc>
        <w:tc>
          <w:tcPr>
            <w:tcW w:w="2916"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16.565</w:t>
            </w:r>
          </w:p>
        </w:tc>
        <w:tc>
          <w:tcPr>
            <w:tcW w:w="3155"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3.758</w:t>
            </w:r>
          </w:p>
        </w:tc>
      </w:tr>
      <w:tr w:rsidR="00FB74EF" w:rsidRPr="00E03A72" w:rsidTr="00E65931">
        <w:trPr>
          <w:cantSplit/>
          <w:trHeight w:val="387"/>
        </w:trPr>
        <w:tc>
          <w:tcPr>
            <w:tcW w:w="2544"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Inflation</w:t>
            </w:r>
          </w:p>
        </w:tc>
        <w:tc>
          <w:tcPr>
            <w:tcW w:w="2916"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-21409.013</w:t>
            </w:r>
          </w:p>
        </w:tc>
        <w:tc>
          <w:tcPr>
            <w:tcW w:w="3155"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6599.297</w:t>
            </w:r>
          </w:p>
        </w:tc>
      </w:tr>
      <w:tr w:rsidR="00FB74EF" w:rsidRPr="00E03A72" w:rsidTr="00E65931">
        <w:trPr>
          <w:cantSplit/>
          <w:trHeight w:val="387"/>
        </w:trPr>
        <w:tc>
          <w:tcPr>
            <w:tcW w:w="2544"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Interest rate</w:t>
            </w:r>
          </w:p>
        </w:tc>
        <w:tc>
          <w:tcPr>
            <w:tcW w:w="2916"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-20865.815</w:t>
            </w:r>
          </w:p>
        </w:tc>
        <w:tc>
          <w:tcPr>
            <w:tcW w:w="3155"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6089.777</w:t>
            </w:r>
          </w:p>
        </w:tc>
      </w:tr>
      <w:tr w:rsidR="00FB74EF" w:rsidRPr="00E03A72" w:rsidTr="00E65931">
        <w:trPr>
          <w:trHeight w:val="387"/>
        </w:trPr>
        <w:tc>
          <w:tcPr>
            <w:tcW w:w="2544" w:type="dxa"/>
            <w:tcBorders>
              <w:top w:val="nil"/>
              <w:left w:val="nil"/>
              <w:right w:val="nil"/>
            </w:tcBorders>
            <w:shd w:val="clear" w:color="auto" w:fill="auto"/>
            <w:noWrap/>
            <w:vAlign w:val="bottom"/>
            <w:hideMark/>
          </w:tcPr>
          <w:p w:rsidR="00FB74EF" w:rsidRPr="00E03A72" w:rsidRDefault="00FB74EF" w:rsidP="00774CA9">
            <w:pPr>
              <w:spacing w:after="0" w:line="240" w:lineRule="auto"/>
              <w:ind w:right="440"/>
              <w:jc w:val="both"/>
              <w:rPr>
                <w:rFonts w:ascii="Times New Roman" w:eastAsia="Times New Roman" w:hAnsi="Times New Roman" w:cs="Times New Roman"/>
                <w:color w:val="000000"/>
                <w:vertAlign w:val="superscript"/>
              </w:rPr>
            </w:pPr>
            <w:r w:rsidRPr="00E03A72">
              <w:rPr>
                <w:rFonts w:ascii="Times New Roman" w:eastAsia="Times New Roman" w:hAnsi="Times New Roman" w:cs="Times New Roman"/>
                <w:color w:val="000000"/>
              </w:rPr>
              <w:t>R</w:t>
            </w:r>
            <w:r w:rsidRPr="00E03A72">
              <w:rPr>
                <w:rFonts w:ascii="Times New Roman" w:eastAsia="Times New Roman" w:hAnsi="Times New Roman" w:cs="Times New Roman"/>
                <w:color w:val="000000"/>
                <w:vertAlign w:val="superscript"/>
              </w:rPr>
              <w:t>2</w:t>
            </w:r>
          </w:p>
        </w:tc>
        <w:tc>
          <w:tcPr>
            <w:tcW w:w="2916" w:type="dxa"/>
            <w:tcBorders>
              <w:top w:val="nil"/>
              <w:left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0.877</w:t>
            </w:r>
          </w:p>
        </w:tc>
        <w:tc>
          <w:tcPr>
            <w:tcW w:w="3155" w:type="dxa"/>
            <w:tcBorders>
              <w:top w:val="nil"/>
              <w:left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r w:rsidR="00FB74EF" w:rsidRPr="00E03A72" w:rsidTr="00E65931">
        <w:trPr>
          <w:trHeight w:val="387"/>
        </w:trPr>
        <w:tc>
          <w:tcPr>
            <w:tcW w:w="2544" w:type="dxa"/>
            <w:tcBorders>
              <w:top w:val="nil"/>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Adjusted R</w:t>
            </w:r>
            <w:r w:rsidRPr="00E03A72">
              <w:rPr>
                <w:rFonts w:ascii="Times New Roman" w:eastAsia="Times New Roman" w:hAnsi="Times New Roman" w:cs="Times New Roman"/>
                <w:color w:val="000000"/>
                <w:vertAlign w:val="superscript"/>
              </w:rPr>
              <w:t>2</w:t>
            </w:r>
          </w:p>
        </w:tc>
        <w:tc>
          <w:tcPr>
            <w:tcW w:w="2916" w:type="dxa"/>
            <w:tcBorders>
              <w:top w:val="nil"/>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0.857</w:t>
            </w:r>
          </w:p>
        </w:tc>
        <w:tc>
          <w:tcPr>
            <w:tcW w:w="3155" w:type="dxa"/>
            <w:tcBorders>
              <w:top w:val="nil"/>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bl>
    <w:p w:rsidR="00FB74EF" w:rsidRPr="00E03A72" w:rsidRDefault="00FB74EF" w:rsidP="00774CA9">
      <w:pPr>
        <w:spacing w:line="240" w:lineRule="auto"/>
        <w:jc w:val="both"/>
        <w:rPr>
          <w:rFonts w:ascii="Times New Roman" w:hAnsi="Times New Roman" w:cs="Times New Roman"/>
        </w:rPr>
      </w:pPr>
    </w:p>
    <w:p w:rsidR="00FB74EF" w:rsidRPr="00E03A72" w:rsidRDefault="00E97DB6" w:rsidP="00E97DB6">
      <w:pPr>
        <w:spacing w:after="0" w:line="240" w:lineRule="auto"/>
        <w:jc w:val="both"/>
        <w:rPr>
          <w:rFonts w:ascii="Times New Roman" w:hAnsi="Times New Roman" w:cs="Times New Roman"/>
        </w:rPr>
      </w:pPr>
      <w:r w:rsidRPr="00E03A72">
        <w:rPr>
          <w:rFonts w:ascii="Times New Roman" w:hAnsi="Times New Roman" w:cs="Times New Roman"/>
        </w:rPr>
        <w:t>T</w:t>
      </w:r>
      <w:r w:rsidR="00FB74EF" w:rsidRPr="00E03A72">
        <w:rPr>
          <w:rFonts w:ascii="Times New Roman" w:hAnsi="Times New Roman" w:cs="Times New Roman"/>
        </w:rPr>
        <w:t xml:space="preserve">able </w:t>
      </w:r>
      <w:r w:rsidR="007F608B" w:rsidRPr="00E03A72">
        <w:rPr>
          <w:rFonts w:ascii="Times New Roman" w:hAnsi="Times New Roman" w:cs="Times New Roman"/>
        </w:rPr>
        <w:t>5</w:t>
      </w:r>
      <w:r w:rsidR="00FB74EF" w:rsidRPr="00E03A72">
        <w:rPr>
          <w:rFonts w:ascii="Times New Roman" w:hAnsi="Times New Roman" w:cs="Times New Roman"/>
        </w:rPr>
        <w:t xml:space="preserve"> show</w:t>
      </w:r>
      <w:r w:rsidRPr="00E03A72">
        <w:rPr>
          <w:rFonts w:ascii="Times New Roman" w:hAnsi="Times New Roman" w:cs="Times New Roman"/>
        </w:rPr>
        <w:t>s</w:t>
      </w:r>
      <w:r w:rsidR="00FB74EF" w:rsidRPr="00E03A72">
        <w:rPr>
          <w:rFonts w:ascii="Times New Roman" w:hAnsi="Times New Roman" w:cs="Times New Roman"/>
        </w:rPr>
        <w:t xml:space="preserve"> the result for R-square. R-square showed how much percentage of the variance can be explained by the estimated model. The R-square can differ from 0 to 100. An R</w:t>
      </w:r>
      <w:r w:rsidR="00FB74EF" w:rsidRPr="00E03A72">
        <w:rPr>
          <w:rFonts w:ascii="Times New Roman" w:hAnsi="Times New Roman" w:cs="Times New Roman"/>
          <w:vertAlign w:val="superscript"/>
        </w:rPr>
        <w:t>2</w:t>
      </w:r>
      <w:r w:rsidR="00FB74EF" w:rsidRPr="00E03A72">
        <w:rPr>
          <w:rFonts w:ascii="Times New Roman" w:hAnsi="Times New Roman" w:cs="Times New Roman"/>
        </w:rPr>
        <w:t xml:space="preserve"> of 100 mean that the entire </w:t>
      </w:r>
      <w:r w:rsidRPr="00E03A72">
        <w:rPr>
          <w:rFonts w:ascii="Times New Roman" w:hAnsi="Times New Roman" w:cs="Times New Roman"/>
        </w:rPr>
        <w:t>index is</w:t>
      </w:r>
      <w:r w:rsidR="00FB74EF" w:rsidRPr="00E03A72">
        <w:rPr>
          <w:rFonts w:ascii="Times New Roman" w:hAnsi="Times New Roman" w:cs="Times New Roman"/>
        </w:rPr>
        <w:t xml:space="preserve"> completely explained by the variable. In this model, R</w:t>
      </w:r>
      <w:r w:rsidR="00FB74EF" w:rsidRPr="00E03A72">
        <w:rPr>
          <w:rFonts w:ascii="Times New Roman" w:hAnsi="Times New Roman" w:cs="Times New Roman"/>
          <w:vertAlign w:val="superscript"/>
        </w:rPr>
        <w:t>2</w:t>
      </w:r>
      <w:r w:rsidR="00FB74EF" w:rsidRPr="00E03A72">
        <w:rPr>
          <w:rFonts w:ascii="Times New Roman" w:hAnsi="Times New Roman" w:cs="Times New Roman"/>
        </w:rPr>
        <w:t xml:space="preserve"> is 87%</w:t>
      </w:r>
      <w:r w:rsidR="00FB74EF" w:rsidRPr="00E03A72">
        <w:rPr>
          <w:rFonts w:ascii="Times New Roman" w:hAnsi="Times New Roman" w:cs="Times New Roman"/>
        </w:rPr>
        <w:t>，</w:t>
      </w:r>
      <w:r w:rsidR="00FB74EF" w:rsidRPr="00E03A72">
        <w:rPr>
          <w:rFonts w:ascii="Times New Roman" w:hAnsi="Times New Roman" w:cs="Times New Roman"/>
        </w:rPr>
        <w:t xml:space="preserve">so this means that the car </w:t>
      </w:r>
      <w:r w:rsidRPr="00E03A72">
        <w:rPr>
          <w:rFonts w:ascii="Times New Roman" w:hAnsi="Times New Roman" w:cs="Times New Roman"/>
        </w:rPr>
        <w:t>sales in Malaysia (dependent variable) are</w:t>
      </w:r>
      <w:r w:rsidR="00FB74EF" w:rsidRPr="00E03A72">
        <w:rPr>
          <w:rFonts w:ascii="Times New Roman" w:hAnsi="Times New Roman" w:cs="Times New Roman"/>
        </w:rPr>
        <w:t xml:space="preserve"> explained by the independent variables are 87%. Adjusted R</w:t>
      </w:r>
      <w:r w:rsidR="00FB74EF" w:rsidRPr="00E03A72">
        <w:rPr>
          <w:rFonts w:ascii="Times New Roman" w:hAnsi="Times New Roman" w:cs="Times New Roman"/>
          <w:vertAlign w:val="superscript"/>
        </w:rPr>
        <w:t xml:space="preserve">2 </w:t>
      </w:r>
      <w:r w:rsidR="00FB74EF" w:rsidRPr="00E03A72">
        <w:rPr>
          <w:rFonts w:ascii="Times New Roman" w:hAnsi="Times New Roman" w:cs="Times New Roman"/>
        </w:rPr>
        <w:t>is a modified version of R</w:t>
      </w:r>
      <w:r w:rsidR="00FB74EF" w:rsidRPr="00E03A72">
        <w:rPr>
          <w:rFonts w:ascii="Times New Roman" w:hAnsi="Times New Roman" w:cs="Times New Roman"/>
          <w:vertAlign w:val="superscript"/>
        </w:rPr>
        <w:t>2</w:t>
      </w:r>
      <w:r w:rsidR="00FB74EF" w:rsidRPr="00E03A72">
        <w:rPr>
          <w:rFonts w:ascii="Times New Roman" w:hAnsi="Times New Roman" w:cs="Times New Roman"/>
        </w:rPr>
        <w:t>, used to compensate for the additional variable in the model. Adjusted R</w:t>
      </w:r>
      <w:r w:rsidR="00FB74EF" w:rsidRPr="00E03A72">
        <w:rPr>
          <w:rFonts w:ascii="Times New Roman" w:hAnsi="Times New Roman" w:cs="Times New Roman"/>
          <w:vertAlign w:val="superscript"/>
        </w:rPr>
        <w:t>2</w:t>
      </w:r>
      <w:r w:rsidR="00FB74EF" w:rsidRPr="00E03A72">
        <w:rPr>
          <w:rFonts w:ascii="Times New Roman" w:hAnsi="Times New Roman" w:cs="Times New Roman"/>
        </w:rPr>
        <w:t xml:space="preserve"> in this context is 85.7%. </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t xml:space="preserve">Unemployment rate is significant at 1%, 5% and 10% level. When unemployment rate increase by 1%, the car sales decrease by 38866 </w:t>
      </w:r>
      <w:r w:rsidR="00E97DB6" w:rsidRPr="00E03A72">
        <w:rPr>
          <w:rFonts w:ascii="Times New Roman" w:hAnsi="Times New Roman" w:cs="Times New Roman"/>
        </w:rPr>
        <w:t>units</w:t>
      </w:r>
      <w:r w:rsidRPr="00E03A72">
        <w:rPr>
          <w:rFonts w:ascii="Times New Roman" w:hAnsi="Times New Roman" w:cs="Times New Roman"/>
        </w:rPr>
        <w:t xml:space="preserve">. </w:t>
      </w:r>
      <w:r w:rsidR="00E97DB6" w:rsidRPr="00E03A72">
        <w:rPr>
          <w:rFonts w:ascii="Times New Roman" w:hAnsi="Times New Roman" w:cs="Times New Roman"/>
        </w:rPr>
        <w:t>This indicates</w:t>
      </w:r>
      <w:r w:rsidRPr="00E03A72">
        <w:rPr>
          <w:rFonts w:ascii="Times New Roman" w:hAnsi="Times New Roman" w:cs="Times New Roman"/>
        </w:rPr>
        <w:t xml:space="preserve"> that there </w:t>
      </w:r>
      <w:r w:rsidR="00E97DB6" w:rsidRPr="00E03A72">
        <w:rPr>
          <w:rFonts w:ascii="Times New Roman" w:hAnsi="Times New Roman" w:cs="Times New Roman"/>
        </w:rPr>
        <w:t>is negative relationship</w:t>
      </w:r>
      <w:r w:rsidRPr="00E03A72">
        <w:rPr>
          <w:rFonts w:ascii="Times New Roman" w:hAnsi="Times New Roman" w:cs="Times New Roman"/>
        </w:rPr>
        <w:t xml:space="preserve"> between unemployment rate and car sales. This results consistent with the studies done by Nawi, et al. (2013), Muhammad, et al. (2012) and Babatsou, &amp; Zervas, (2011) which also get negative relationship between unemployment rate and car sales.</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t xml:space="preserve">GDP has positive relationship with car sales in Malaysia. GDP is significant at 1%, 5%, and 10%. When GDP increase by 1%, the car sales </w:t>
      </w:r>
      <w:r w:rsidR="00E97DB6" w:rsidRPr="00E03A72">
        <w:rPr>
          <w:rFonts w:ascii="Times New Roman" w:hAnsi="Times New Roman" w:cs="Times New Roman"/>
        </w:rPr>
        <w:t>unit increases</w:t>
      </w:r>
      <w:r w:rsidRPr="00E03A72">
        <w:rPr>
          <w:rFonts w:ascii="Times New Roman" w:hAnsi="Times New Roman" w:cs="Times New Roman"/>
        </w:rPr>
        <w:t xml:space="preserve"> by 16 units. This implies that when there </w:t>
      </w:r>
      <w:r w:rsidR="00E97DB6" w:rsidRPr="00E03A72">
        <w:rPr>
          <w:rFonts w:ascii="Times New Roman" w:hAnsi="Times New Roman" w:cs="Times New Roman"/>
        </w:rPr>
        <w:t>is increase</w:t>
      </w:r>
      <w:r w:rsidRPr="00E03A72">
        <w:rPr>
          <w:rFonts w:ascii="Times New Roman" w:hAnsi="Times New Roman" w:cs="Times New Roman"/>
        </w:rPr>
        <w:t xml:space="preserve"> in GDP, the car sales will increase. This result is because increase in GDP with increase the purchasing power of consumer, therefore increase the demand for car and increase the car sales. This result is highly supported by Nawi, et.al (2013), Smusin, &amp; Makayeva, (2009), Dargay (2001) and Babatsou, </w:t>
      </w:r>
      <w:r w:rsidR="00E97DB6" w:rsidRPr="00E03A72">
        <w:rPr>
          <w:rFonts w:ascii="Times New Roman" w:hAnsi="Times New Roman" w:cs="Times New Roman"/>
        </w:rPr>
        <w:t>&amp; Zervas</w:t>
      </w:r>
      <w:r w:rsidRPr="00E03A72">
        <w:rPr>
          <w:rFonts w:ascii="Times New Roman" w:hAnsi="Times New Roman" w:cs="Times New Roman"/>
        </w:rPr>
        <w:t>, (2011). However in contrast, study conducted by Shabuddin, (2009) showed that the relationship of GDP and domestic car sales is weaker compared to foreign car sales.</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t xml:space="preserve">The result for inflation rate showed that there </w:t>
      </w:r>
      <w:r w:rsidR="00E97DB6" w:rsidRPr="00E03A72">
        <w:rPr>
          <w:rFonts w:ascii="Times New Roman" w:hAnsi="Times New Roman" w:cs="Times New Roman"/>
        </w:rPr>
        <w:t>is negative relationship</w:t>
      </w:r>
      <w:r w:rsidRPr="00E03A72">
        <w:rPr>
          <w:rFonts w:ascii="Times New Roman" w:hAnsi="Times New Roman" w:cs="Times New Roman"/>
        </w:rPr>
        <w:t xml:space="preserve"> between inflation rate and car sales. The inflation rate is significant at 1%, 5% and 10%. When the inflation rate increase by 1%, the car sales decline by 21409 units. This result is because inflation rate has increase the price of the car and cause in decrease in the car sales. The real purchasing power of consumer have declined. This result is similar with the previous study done by Nawi, et al. (2013), Muhammad, et al. (2013), Guonason, &amp; Jonsdottir, (2009) and Smusin, &amp; Makayeva, (2009).</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t>This present study also found that interest rate has negative relationship with car sales in Malaysia. The interest rate is significant at 1%, 5% and 10%. When interest rate increase by 1%, the car sales has decrease by 20865 units. This result is because the higher the interest rate, consumers need pay more for purchase a car and decline the intention to buy a car and decrease in car sale. This result consistent with previous studies by Nawi,</w:t>
      </w:r>
      <w:r w:rsidR="007F608B" w:rsidRPr="00E03A72">
        <w:rPr>
          <w:rFonts w:ascii="Times New Roman" w:hAnsi="Times New Roman" w:cs="Times New Roman"/>
        </w:rPr>
        <w:t xml:space="preserve"> et al.</w:t>
      </w:r>
      <w:r w:rsidRPr="00E03A72">
        <w:rPr>
          <w:rFonts w:ascii="Times New Roman" w:hAnsi="Times New Roman" w:cs="Times New Roman"/>
        </w:rPr>
        <w:t xml:space="preserve"> (2013), Bernama (2012), by Beck, (2003) and Shahabuddin, (2009).</w:t>
      </w:r>
    </w:p>
    <w:p w:rsidR="00B41223" w:rsidRDefault="00B41223" w:rsidP="00774CA9">
      <w:pPr>
        <w:spacing w:line="240" w:lineRule="auto"/>
        <w:jc w:val="both"/>
        <w:rPr>
          <w:rFonts w:ascii="Times New Roman" w:hAnsi="Times New Roman" w:cs="Times New Roman"/>
          <w:b/>
        </w:rPr>
      </w:pPr>
    </w:p>
    <w:p w:rsidR="00E03A72" w:rsidRDefault="00E03A72" w:rsidP="00774CA9">
      <w:pPr>
        <w:spacing w:line="240" w:lineRule="auto"/>
        <w:jc w:val="both"/>
        <w:rPr>
          <w:rFonts w:ascii="Times New Roman" w:hAnsi="Times New Roman" w:cs="Times New Roman"/>
          <w:b/>
        </w:rPr>
      </w:pPr>
    </w:p>
    <w:p w:rsidR="00E03A72" w:rsidRDefault="00E03A72" w:rsidP="00774CA9">
      <w:pPr>
        <w:spacing w:line="240" w:lineRule="auto"/>
        <w:jc w:val="both"/>
        <w:rPr>
          <w:rFonts w:ascii="Times New Roman" w:hAnsi="Times New Roman" w:cs="Times New Roman"/>
          <w:b/>
        </w:rPr>
      </w:pPr>
    </w:p>
    <w:p w:rsidR="00E03A72" w:rsidRPr="00E03A72" w:rsidRDefault="00E03A72" w:rsidP="00774CA9">
      <w:pPr>
        <w:spacing w:line="240" w:lineRule="auto"/>
        <w:jc w:val="both"/>
        <w:rPr>
          <w:rFonts w:ascii="Times New Roman" w:hAnsi="Times New Roman" w:cs="Times New Roman"/>
          <w:b/>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lastRenderedPageBreak/>
        <w:t>4.4 Multicollinearity and Autocorrelation results</w:t>
      </w:r>
    </w:p>
    <w:p w:rsidR="00E97DB6" w:rsidRPr="00E03A72" w:rsidRDefault="00E97DB6" w:rsidP="00774CA9">
      <w:pPr>
        <w:spacing w:line="240" w:lineRule="auto"/>
        <w:jc w:val="both"/>
        <w:rPr>
          <w:rFonts w:ascii="Times New Roman" w:hAnsi="Times New Roman" w:cs="Times New Roman"/>
        </w:rPr>
      </w:pPr>
      <w:r w:rsidRPr="00E03A72">
        <w:rPr>
          <w:rFonts w:ascii="Times New Roman" w:hAnsi="Times New Roman" w:cs="Times New Roman"/>
        </w:rPr>
        <w:t xml:space="preserve">Table </w:t>
      </w:r>
      <w:r w:rsidR="007F608B" w:rsidRPr="00E03A72">
        <w:rPr>
          <w:rFonts w:ascii="Times New Roman" w:hAnsi="Times New Roman" w:cs="Times New Roman"/>
        </w:rPr>
        <w:t>6</w:t>
      </w:r>
      <w:r w:rsidRPr="00E03A72">
        <w:rPr>
          <w:rFonts w:ascii="Times New Roman" w:hAnsi="Times New Roman" w:cs="Times New Roman"/>
        </w:rPr>
        <w:t>: Multicollinearity and Autocorrelation results</w:t>
      </w:r>
    </w:p>
    <w:tbl>
      <w:tblPr>
        <w:tblW w:w="8615" w:type="dxa"/>
        <w:tblLook w:val="04A0" w:firstRow="1" w:lastRow="0" w:firstColumn="1" w:lastColumn="0" w:noHBand="0" w:noVBand="1"/>
      </w:tblPr>
      <w:tblGrid>
        <w:gridCol w:w="2544"/>
        <w:gridCol w:w="2916"/>
        <w:gridCol w:w="3155"/>
      </w:tblGrid>
      <w:tr w:rsidR="00FB74EF" w:rsidRPr="00E03A72" w:rsidTr="00E65931">
        <w:trPr>
          <w:trHeight w:val="387"/>
        </w:trPr>
        <w:tc>
          <w:tcPr>
            <w:tcW w:w="2544" w:type="dxa"/>
            <w:tcBorders>
              <w:top w:val="single" w:sz="4" w:space="0" w:color="auto"/>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 xml:space="preserve">  Model</w:t>
            </w:r>
          </w:p>
        </w:tc>
        <w:tc>
          <w:tcPr>
            <w:tcW w:w="2916" w:type="dxa"/>
            <w:tcBorders>
              <w:top w:val="single" w:sz="4" w:space="0" w:color="auto"/>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Collinearity  Statistics</w:t>
            </w:r>
          </w:p>
        </w:tc>
        <w:tc>
          <w:tcPr>
            <w:tcW w:w="3155" w:type="dxa"/>
            <w:tcBorders>
              <w:top w:val="single" w:sz="4" w:space="0" w:color="auto"/>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Autocorrelation Statistics</w:t>
            </w:r>
          </w:p>
        </w:tc>
      </w:tr>
      <w:tr w:rsidR="00FB74EF" w:rsidRPr="00E03A72" w:rsidTr="00E65931">
        <w:trPr>
          <w:cantSplit/>
          <w:trHeight w:val="387"/>
        </w:trPr>
        <w:tc>
          <w:tcPr>
            <w:tcW w:w="2544" w:type="dxa"/>
            <w:tcBorders>
              <w:top w:val="single" w:sz="4" w:space="0" w:color="auto"/>
              <w:left w:val="nil"/>
              <w:bottom w:val="nil"/>
              <w:right w:val="nil"/>
            </w:tcBorders>
            <w:shd w:val="clear" w:color="auto" w:fill="auto"/>
            <w:noWrap/>
            <w:vAlign w:val="bottom"/>
          </w:tcPr>
          <w:p w:rsidR="00FB74EF" w:rsidRPr="00E03A72" w:rsidRDefault="00FB74EF" w:rsidP="00774CA9">
            <w:pPr>
              <w:spacing w:after="0" w:line="240" w:lineRule="auto"/>
              <w:jc w:val="both"/>
              <w:rPr>
                <w:rFonts w:ascii="Times New Roman" w:eastAsia="Times New Roman" w:hAnsi="Times New Roman" w:cs="Times New Roman"/>
                <w:color w:val="000000"/>
              </w:rPr>
            </w:pPr>
          </w:p>
        </w:tc>
        <w:tc>
          <w:tcPr>
            <w:tcW w:w="2916" w:type="dxa"/>
            <w:tcBorders>
              <w:top w:val="single" w:sz="4" w:space="0" w:color="auto"/>
              <w:left w:val="nil"/>
              <w:bottom w:val="nil"/>
              <w:right w:val="nil"/>
            </w:tcBorders>
            <w:shd w:val="clear" w:color="auto" w:fill="auto"/>
            <w:noWrap/>
            <w:vAlign w:val="bottom"/>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VIF</w:t>
            </w:r>
          </w:p>
        </w:tc>
        <w:tc>
          <w:tcPr>
            <w:tcW w:w="3155" w:type="dxa"/>
            <w:tcBorders>
              <w:top w:val="single" w:sz="4" w:space="0" w:color="auto"/>
              <w:left w:val="nil"/>
              <w:bottom w:val="nil"/>
              <w:right w:val="nil"/>
            </w:tcBorders>
            <w:shd w:val="clear" w:color="auto" w:fill="auto"/>
            <w:noWrap/>
            <w:vAlign w:val="bottom"/>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D-W statistic</w:t>
            </w:r>
          </w:p>
        </w:tc>
      </w:tr>
      <w:tr w:rsidR="00FB74EF" w:rsidRPr="00E03A72" w:rsidTr="00E65931">
        <w:trPr>
          <w:cantSplit/>
          <w:trHeight w:val="387"/>
        </w:trPr>
        <w:tc>
          <w:tcPr>
            <w:tcW w:w="2544" w:type="dxa"/>
            <w:tcBorders>
              <w:top w:val="single" w:sz="4" w:space="0" w:color="auto"/>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(Constant)</w:t>
            </w:r>
          </w:p>
        </w:tc>
        <w:tc>
          <w:tcPr>
            <w:tcW w:w="2916" w:type="dxa"/>
            <w:tcBorders>
              <w:top w:val="single" w:sz="4" w:space="0" w:color="auto"/>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c>
          <w:tcPr>
            <w:tcW w:w="3155" w:type="dxa"/>
            <w:tcBorders>
              <w:top w:val="single" w:sz="4" w:space="0" w:color="auto"/>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1.179</w:t>
            </w:r>
          </w:p>
        </w:tc>
      </w:tr>
      <w:tr w:rsidR="00FB74EF" w:rsidRPr="00E03A72" w:rsidTr="00E65931">
        <w:trPr>
          <w:cantSplit/>
          <w:trHeight w:val="387"/>
        </w:trPr>
        <w:tc>
          <w:tcPr>
            <w:tcW w:w="2544"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Unemployment</w:t>
            </w:r>
          </w:p>
        </w:tc>
        <w:tc>
          <w:tcPr>
            <w:tcW w:w="2916"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1.847</w:t>
            </w:r>
          </w:p>
        </w:tc>
        <w:tc>
          <w:tcPr>
            <w:tcW w:w="3155"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r w:rsidR="00FB74EF" w:rsidRPr="00E03A72" w:rsidTr="00E65931">
        <w:trPr>
          <w:cantSplit/>
          <w:trHeight w:val="387"/>
        </w:trPr>
        <w:tc>
          <w:tcPr>
            <w:tcW w:w="2544"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GDP</w:t>
            </w:r>
          </w:p>
        </w:tc>
        <w:tc>
          <w:tcPr>
            <w:tcW w:w="2916"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1.723</w:t>
            </w:r>
          </w:p>
        </w:tc>
        <w:tc>
          <w:tcPr>
            <w:tcW w:w="3155" w:type="dxa"/>
            <w:tcBorders>
              <w:top w:val="nil"/>
              <w:left w:val="nil"/>
              <w:bottom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r w:rsidR="00FB74EF" w:rsidRPr="00E03A72" w:rsidTr="00E65931">
        <w:trPr>
          <w:cantSplit/>
          <w:trHeight w:val="387"/>
        </w:trPr>
        <w:tc>
          <w:tcPr>
            <w:tcW w:w="2544" w:type="dxa"/>
            <w:tcBorders>
              <w:top w:val="nil"/>
              <w:left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Inflation</w:t>
            </w:r>
          </w:p>
        </w:tc>
        <w:tc>
          <w:tcPr>
            <w:tcW w:w="2916" w:type="dxa"/>
            <w:tcBorders>
              <w:top w:val="nil"/>
              <w:left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1.244</w:t>
            </w:r>
          </w:p>
        </w:tc>
        <w:tc>
          <w:tcPr>
            <w:tcW w:w="3155" w:type="dxa"/>
            <w:tcBorders>
              <w:top w:val="nil"/>
              <w:left w:val="nil"/>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r w:rsidR="00FB74EF" w:rsidRPr="00E03A72" w:rsidTr="00E65931">
        <w:trPr>
          <w:cantSplit/>
          <w:trHeight w:val="387"/>
        </w:trPr>
        <w:tc>
          <w:tcPr>
            <w:tcW w:w="2544" w:type="dxa"/>
            <w:tcBorders>
              <w:top w:val="nil"/>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Interest rate</w:t>
            </w:r>
          </w:p>
        </w:tc>
        <w:tc>
          <w:tcPr>
            <w:tcW w:w="2916" w:type="dxa"/>
            <w:tcBorders>
              <w:top w:val="nil"/>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1.517</w:t>
            </w:r>
          </w:p>
        </w:tc>
        <w:tc>
          <w:tcPr>
            <w:tcW w:w="3155" w:type="dxa"/>
            <w:tcBorders>
              <w:top w:val="nil"/>
              <w:left w:val="nil"/>
              <w:bottom w:val="single" w:sz="4" w:space="0" w:color="auto"/>
              <w:right w:val="nil"/>
            </w:tcBorders>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p>
        </w:tc>
      </w:tr>
    </w:tbl>
    <w:p w:rsidR="00FB74EF" w:rsidRPr="00E03A72" w:rsidRDefault="00FB74EF" w:rsidP="00774CA9">
      <w:pPr>
        <w:spacing w:line="240" w:lineRule="auto"/>
        <w:jc w:val="both"/>
        <w:rPr>
          <w:rFonts w:ascii="Times New Roman" w:hAnsi="Times New Roman" w:cs="Times New Roman"/>
          <w:b/>
        </w:rPr>
      </w:pPr>
    </w:p>
    <w:p w:rsidR="00FB74EF" w:rsidRPr="00E03A72" w:rsidRDefault="00FB74EF" w:rsidP="00B41223">
      <w:pPr>
        <w:spacing w:line="240" w:lineRule="auto"/>
        <w:jc w:val="both"/>
        <w:rPr>
          <w:rFonts w:ascii="Times New Roman" w:hAnsi="Times New Roman" w:cs="Times New Roman"/>
        </w:rPr>
      </w:pPr>
      <w:r w:rsidRPr="00E03A72">
        <w:rPr>
          <w:rFonts w:ascii="Times New Roman" w:hAnsi="Times New Roman" w:cs="Times New Roman"/>
        </w:rPr>
        <w:t>To detect the presence of multicollinearity, multicollinearity was conducted. The easiest method to detect multicollinearity is through VIF (Variance Inflation Factor). Through multicollinearity test, we can check whether the explanatory variables in our model are highly linearly correlated. An optimum value of VIF is between 1 to 10. If the value greater than 10, it mean that the independent variables have high correlations and lead to a multicollinearity problems. All four independent variables were tested in one equation. To summarize the result, all VIF for unemployment rate, GDP, inflation rate, and interest rate are ranging from 1.244 to 1.847. This indicates that the value for regression is good because fall in the range of 1 to 10. The problems of multicollinearity doesn’t exist</w:t>
      </w:r>
      <w:r w:rsidR="007F608B" w:rsidRPr="00E03A72">
        <w:rPr>
          <w:rFonts w:ascii="Times New Roman" w:hAnsi="Times New Roman" w:cs="Times New Roman"/>
        </w:rPr>
        <w:t xml:space="preserve"> which is shown in Table 6</w:t>
      </w:r>
      <w:r w:rsidRPr="00E03A72">
        <w:rPr>
          <w:rFonts w:ascii="Times New Roman" w:hAnsi="Times New Roman" w:cs="Times New Roman"/>
        </w:rPr>
        <w:t>. To detect the presence of autocorrelation, Durbin-Watson test was carry out. The upper limit is 1.739 and the lower limit is 1.143. The value of Durbin-Watson is 1.179 and fall between upper limit and lower limit, therefore it is inconclusive.</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Table</w:t>
      </w:r>
      <w:r w:rsidR="00E97DB6" w:rsidRPr="00E03A72">
        <w:rPr>
          <w:rFonts w:ascii="Times New Roman" w:hAnsi="Times New Roman" w:cs="Times New Roman"/>
        </w:rPr>
        <w:t xml:space="preserve"> </w:t>
      </w:r>
      <w:r w:rsidR="007F608B" w:rsidRPr="00E03A72">
        <w:rPr>
          <w:rFonts w:ascii="Times New Roman" w:hAnsi="Times New Roman" w:cs="Times New Roman"/>
        </w:rPr>
        <w:t>7</w:t>
      </w:r>
      <w:r w:rsidR="00E97DB6" w:rsidRPr="00E03A72">
        <w:rPr>
          <w:rFonts w:ascii="Times New Roman" w:hAnsi="Times New Roman" w:cs="Times New Roman"/>
        </w:rPr>
        <w:t>:</w:t>
      </w:r>
      <w:r w:rsidRPr="00E03A72">
        <w:rPr>
          <w:rFonts w:ascii="Times New Roman" w:hAnsi="Times New Roman" w:cs="Times New Roman"/>
        </w:rPr>
        <w:t xml:space="preserve"> Run-test of Specified Model</w:t>
      </w:r>
    </w:p>
    <w:tbl>
      <w:tblPr>
        <w:tblW w:w="8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2252"/>
      </w:tblGrid>
      <w:tr w:rsidR="00FB74EF" w:rsidRPr="00E03A72" w:rsidTr="00E97DB6">
        <w:trPr>
          <w:trHeight w:val="492"/>
        </w:trPr>
        <w:tc>
          <w:tcPr>
            <w:tcW w:w="6036"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Number of positive residual</w:t>
            </w:r>
          </w:p>
        </w:tc>
        <w:tc>
          <w:tcPr>
            <w:tcW w:w="2252"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15</w:t>
            </w:r>
          </w:p>
        </w:tc>
      </w:tr>
      <w:tr w:rsidR="00FB74EF" w:rsidRPr="00E03A72" w:rsidTr="00E97DB6">
        <w:trPr>
          <w:trHeight w:val="492"/>
        </w:trPr>
        <w:tc>
          <w:tcPr>
            <w:tcW w:w="6036"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Number of negative residual</w:t>
            </w:r>
          </w:p>
        </w:tc>
        <w:tc>
          <w:tcPr>
            <w:tcW w:w="2252"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15</w:t>
            </w:r>
          </w:p>
        </w:tc>
      </w:tr>
      <w:tr w:rsidR="00FB74EF" w:rsidRPr="00E03A72" w:rsidTr="00E97DB6">
        <w:trPr>
          <w:trHeight w:val="492"/>
        </w:trPr>
        <w:tc>
          <w:tcPr>
            <w:tcW w:w="6036"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Number of run</w:t>
            </w:r>
          </w:p>
        </w:tc>
        <w:tc>
          <w:tcPr>
            <w:tcW w:w="2252"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12</w:t>
            </w:r>
          </w:p>
        </w:tc>
      </w:tr>
      <w:tr w:rsidR="00FB74EF" w:rsidRPr="00E03A72" w:rsidTr="00E97DB6">
        <w:trPr>
          <w:trHeight w:val="492"/>
        </w:trPr>
        <w:tc>
          <w:tcPr>
            <w:tcW w:w="6036"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Mean{E(K)}</w:t>
            </w:r>
          </w:p>
        </w:tc>
        <w:tc>
          <w:tcPr>
            <w:tcW w:w="2252"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16</w:t>
            </w:r>
          </w:p>
        </w:tc>
      </w:tr>
      <w:tr w:rsidR="00FB74EF" w:rsidRPr="00E03A72" w:rsidTr="00E97DB6">
        <w:trPr>
          <w:trHeight w:val="492"/>
        </w:trPr>
        <w:tc>
          <w:tcPr>
            <w:tcW w:w="6036"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Variance</w:t>
            </w:r>
          </w:p>
        </w:tc>
        <w:tc>
          <w:tcPr>
            <w:tcW w:w="2252" w:type="dxa"/>
            <w:shd w:val="clear" w:color="auto" w:fill="auto"/>
            <w:noWrap/>
            <w:vAlign w:val="bottom"/>
            <w:hideMark/>
          </w:tcPr>
          <w:p w:rsidR="00FB74EF" w:rsidRPr="00E03A72" w:rsidRDefault="00FB74EF" w:rsidP="00774CA9">
            <w:pPr>
              <w:spacing w:after="0" w:line="240" w:lineRule="auto"/>
              <w:jc w:val="both"/>
              <w:rPr>
                <w:rFonts w:ascii="Times New Roman" w:eastAsia="Times New Roman" w:hAnsi="Times New Roman" w:cs="Times New Roman"/>
                <w:color w:val="000000"/>
              </w:rPr>
            </w:pPr>
            <w:r w:rsidRPr="00E03A72">
              <w:rPr>
                <w:rFonts w:ascii="Times New Roman" w:eastAsia="Times New Roman" w:hAnsi="Times New Roman" w:cs="Times New Roman"/>
                <w:color w:val="000000"/>
              </w:rPr>
              <w:t>14.1913</w:t>
            </w:r>
          </w:p>
        </w:tc>
      </w:tr>
    </w:tbl>
    <w:p w:rsidR="00FB74EF" w:rsidRPr="00E03A72" w:rsidRDefault="00FB74EF" w:rsidP="00774CA9">
      <w:pPr>
        <w:spacing w:line="240" w:lineRule="auto"/>
        <w:jc w:val="both"/>
        <w:rPr>
          <w:rFonts w:ascii="Times New Roman" w:hAnsi="Times New Roman" w:cs="Times New Roman"/>
        </w:rPr>
      </w:pPr>
    </w:p>
    <w:p w:rsidR="00FB74EF" w:rsidRDefault="00FB74EF" w:rsidP="00774CA9">
      <w:pPr>
        <w:spacing w:line="240" w:lineRule="auto"/>
        <w:jc w:val="both"/>
        <w:rPr>
          <w:rFonts w:ascii="Times New Roman" w:hAnsi="Times New Roman" w:cs="Times New Roman"/>
        </w:rPr>
      </w:pPr>
      <w:r w:rsidRPr="00E03A72">
        <w:rPr>
          <w:rFonts w:ascii="Times New Roman" w:hAnsi="Times New Roman" w:cs="Times New Roman"/>
        </w:rPr>
        <w:t>Since the Durbin-Watson statistic value fall in inconclusive zone, we need to carry out the run test. If the number of run is between 1.8069 and 30.19, autocorrelation does not exist. From the finding, number of run is 12, so it can be concluded that there is no autocorrelation in this model</w:t>
      </w:r>
      <w:r w:rsidR="007F608B" w:rsidRPr="00E03A72">
        <w:rPr>
          <w:rFonts w:ascii="Times New Roman" w:hAnsi="Times New Roman" w:cs="Times New Roman"/>
        </w:rPr>
        <w:t xml:space="preserve"> which is shown in Table 7</w:t>
      </w:r>
      <w:r w:rsidRPr="00E03A72">
        <w:rPr>
          <w:rFonts w:ascii="Times New Roman" w:hAnsi="Times New Roman" w:cs="Times New Roman"/>
        </w:rPr>
        <w:t>.</w:t>
      </w:r>
    </w:p>
    <w:p w:rsidR="00E03A72" w:rsidRDefault="00E03A72" w:rsidP="00774CA9">
      <w:pPr>
        <w:spacing w:line="240" w:lineRule="auto"/>
        <w:jc w:val="both"/>
        <w:rPr>
          <w:rFonts w:ascii="Times New Roman" w:hAnsi="Times New Roman" w:cs="Times New Roman"/>
        </w:rPr>
      </w:pPr>
    </w:p>
    <w:p w:rsidR="00E03A72" w:rsidRDefault="00E03A72" w:rsidP="00774CA9">
      <w:pPr>
        <w:spacing w:line="240" w:lineRule="auto"/>
        <w:jc w:val="both"/>
        <w:rPr>
          <w:rFonts w:ascii="Times New Roman" w:hAnsi="Times New Roman" w:cs="Times New Roman"/>
        </w:rPr>
      </w:pPr>
    </w:p>
    <w:p w:rsidR="00E03A72" w:rsidRDefault="00E03A72" w:rsidP="00774CA9">
      <w:pPr>
        <w:spacing w:line="240" w:lineRule="auto"/>
        <w:jc w:val="both"/>
        <w:rPr>
          <w:rFonts w:ascii="Times New Roman" w:hAnsi="Times New Roman" w:cs="Times New Roman"/>
        </w:rPr>
      </w:pPr>
    </w:p>
    <w:p w:rsidR="00E03A72" w:rsidRDefault="00E03A72" w:rsidP="00774CA9">
      <w:pPr>
        <w:spacing w:line="240" w:lineRule="auto"/>
        <w:jc w:val="both"/>
        <w:rPr>
          <w:rFonts w:ascii="Times New Roman" w:hAnsi="Times New Roman" w:cs="Times New Roman"/>
        </w:rPr>
      </w:pPr>
    </w:p>
    <w:p w:rsidR="00E03A72" w:rsidRPr="00E03A72" w:rsidRDefault="00E03A72" w:rsidP="00774CA9">
      <w:pPr>
        <w:spacing w:line="240" w:lineRule="auto"/>
        <w:jc w:val="both"/>
        <w:rPr>
          <w:rFonts w:ascii="Times New Roman" w:hAnsi="Times New Roman" w:cs="Times New Roman"/>
        </w:rPr>
      </w:pPr>
      <w:bookmarkStart w:id="0" w:name="_GoBack"/>
      <w:bookmarkEnd w:id="0"/>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lastRenderedPageBreak/>
        <w:t>4.5 F-test</w:t>
      </w:r>
    </w:p>
    <w:tbl>
      <w:tblPr>
        <w:tblW w:w="8027"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5"/>
        <w:gridCol w:w="1322"/>
        <w:gridCol w:w="1793"/>
        <w:gridCol w:w="789"/>
        <w:gridCol w:w="1737"/>
        <w:gridCol w:w="990"/>
        <w:gridCol w:w="931"/>
      </w:tblGrid>
      <w:tr w:rsidR="00FB74EF" w:rsidRPr="00E03A72" w:rsidTr="00E97DB6">
        <w:trPr>
          <w:cantSplit/>
          <w:trHeight w:val="392"/>
        </w:trPr>
        <w:tc>
          <w:tcPr>
            <w:tcW w:w="8027" w:type="dxa"/>
            <w:gridSpan w:val="7"/>
            <w:tcBorders>
              <w:top w:val="nil"/>
              <w:left w:val="nil"/>
              <w:bottom w:val="nil"/>
              <w:right w:val="nil"/>
            </w:tcBorders>
            <w:shd w:val="clear" w:color="auto" w:fill="FFFFFF"/>
          </w:tcPr>
          <w:p w:rsidR="00FB74EF" w:rsidRPr="00E03A72" w:rsidRDefault="007F608B" w:rsidP="00774CA9">
            <w:pPr>
              <w:spacing w:line="240" w:lineRule="auto"/>
              <w:ind w:left="60" w:right="60"/>
              <w:jc w:val="both"/>
              <w:rPr>
                <w:rFonts w:ascii="Times New Roman" w:hAnsi="Times New Roman" w:cs="Times New Roman"/>
              </w:rPr>
            </w:pPr>
            <w:r w:rsidRPr="00E03A72">
              <w:rPr>
                <w:rFonts w:ascii="Times New Roman" w:hAnsi="Times New Roman" w:cs="Times New Roman"/>
                <w:bCs/>
              </w:rPr>
              <w:t>Table 8</w:t>
            </w:r>
            <w:r w:rsidR="00E97DB6" w:rsidRPr="00E03A72">
              <w:rPr>
                <w:rFonts w:ascii="Times New Roman" w:hAnsi="Times New Roman" w:cs="Times New Roman"/>
                <w:bCs/>
              </w:rPr>
              <w:t xml:space="preserve">: </w:t>
            </w:r>
            <w:r w:rsidR="00FB74EF" w:rsidRPr="00E03A72">
              <w:rPr>
                <w:rFonts w:ascii="Times New Roman" w:hAnsi="Times New Roman" w:cs="Times New Roman"/>
                <w:bCs/>
              </w:rPr>
              <w:t>ANOVA</w:t>
            </w:r>
          </w:p>
        </w:tc>
      </w:tr>
      <w:tr w:rsidR="00FB74EF" w:rsidRPr="00E03A72" w:rsidTr="007F608B">
        <w:trPr>
          <w:cantSplit/>
          <w:trHeight w:val="377"/>
        </w:trPr>
        <w:tc>
          <w:tcPr>
            <w:tcW w:w="1787" w:type="dxa"/>
            <w:gridSpan w:val="2"/>
            <w:tcBorders>
              <w:top w:val="single" w:sz="16" w:space="0" w:color="000000"/>
              <w:left w:val="single" w:sz="16" w:space="0" w:color="000000"/>
              <w:bottom w:val="single" w:sz="16" w:space="0" w:color="000000"/>
              <w:right w:val="nil"/>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Model</w:t>
            </w:r>
          </w:p>
        </w:tc>
        <w:tc>
          <w:tcPr>
            <w:tcW w:w="1793" w:type="dxa"/>
            <w:tcBorders>
              <w:top w:val="single" w:sz="16" w:space="0" w:color="000000"/>
              <w:left w:val="single" w:sz="16" w:space="0" w:color="000000"/>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Sum of Squares</w:t>
            </w:r>
          </w:p>
        </w:tc>
        <w:tc>
          <w:tcPr>
            <w:tcW w:w="789" w:type="dxa"/>
            <w:tcBorders>
              <w:top w:val="single" w:sz="16" w:space="0" w:color="000000"/>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df</w:t>
            </w:r>
          </w:p>
        </w:tc>
        <w:tc>
          <w:tcPr>
            <w:tcW w:w="1737" w:type="dxa"/>
            <w:tcBorders>
              <w:top w:val="single" w:sz="16" w:space="0" w:color="000000"/>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Mean Square</w:t>
            </w:r>
          </w:p>
        </w:tc>
        <w:tc>
          <w:tcPr>
            <w:tcW w:w="990" w:type="dxa"/>
            <w:tcBorders>
              <w:top w:val="single" w:sz="16" w:space="0" w:color="000000"/>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F</w:t>
            </w:r>
          </w:p>
        </w:tc>
        <w:tc>
          <w:tcPr>
            <w:tcW w:w="931" w:type="dxa"/>
            <w:tcBorders>
              <w:top w:val="single" w:sz="16" w:space="0" w:color="000000"/>
              <w:bottom w:val="single" w:sz="16" w:space="0" w:color="000000"/>
              <w:right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Sig.</w:t>
            </w:r>
          </w:p>
        </w:tc>
      </w:tr>
      <w:tr w:rsidR="00FB74EF" w:rsidRPr="00E03A72" w:rsidTr="007F608B">
        <w:trPr>
          <w:cantSplit/>
          <w:trHeight w:val="619"/>
        </w:trPr>
        <w:tc>
          <w:tcPr>
            <w:tcW w:w="465" w:type="dxa"/>
            <w:vMerge w:val="restart"/>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F608B">
            <w:pPr>
              <w:spacing w:line="240" w:lineRule="auto"/>
              <w:ind w:right="60"/>
              <w:jc w:val="both"/>
              <w:rPr>
                <w:rFonts w:ascii="Times New Roman" w:hAnsi="Times New Roman" w:cs="Times New Roman"/>
              </w:rPr>
            </w:pPr>
          </w:p>
        </w:tc>
        <w:tc>
          <w:tcPr>
            <w:tcW w:w="1322" w:type="dxa"/>
            <w:tcBorders>
              <w:top w:val="single" w:sz="16" w:space="0" w:color="000000"/>
              <w:left w:val="nil"/>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Regression</w:t>
            </w:r>
          </w:p>
        </w:tc>
        <w:tc>
          <w:tcPr>
            <w:tcW w:w="1793" w:type="dxa"/>
            <w:tcBorders>
              <w:top w:val="single" w:sz="16" w:space="0" w:color="000000"/>
              <w:left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345855895951.533</w:t>
            </w:r>
          </w:p>
        </w:tc>
        <w:tc>
          <w:tcPr>
            <w:tcW w:w="789" w:type="dxa"/>
            <w:tcBorders>
              <w:top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4</w:t>
            </w:r>
          </w:p>
        </w:tc>
        <w:tc>
          <w:tcPr>
            <w:tcW w:w="1737" w:type="dxa"/>
            <w:tcBorders>
              <w:top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86463973987.883</w:t>
            </w:r>
          </w:p>
        </w:tc>
        <w:tc>
          <w:tcPr>
            <w:tcW w:w="990" w:type="dxa"/>
            <w:tcBorders>
              <w:top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44.429</w:t>
            </w:r>
          </w:p>
        </w:tc>
        <w:tc>
          <w:tcPr>
            <w:tcW w:w="931" w:type="dxa"/>
            <w:tcBorders>
              <w:top w:val="single" w:sz="16" w:space="0" w:color="000000"/>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.000</w:t>
            </w:r>
          </w:p>
        </w:tc>
      </w:tr>
      <w:tr w:rsidR="00FB74EF" w:rsidRPr="00E03A72" w:rsidTr="007F608B">
        <w:trPr>
          <w:cantSplit/>
          <w:trHeight w:val="145"/>
        </w:trPr>
        <w:tc>
          <w:tcPr>
            <w:tcW w:w="465" w:type="dxa"/>
            <w:vMerge/>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74CA9">
            <w:pPr>
              <w:spacing w:line="240" w:lineRule="auto"/>
              <w:jc w:val="both"/>
              <w:rPr>
                <w:rFonts w:ascii="Times New Roman" w:hAnsi="Times New Roman" w:cs="Times New Roman"/>
              </w:rPr>
            </w:pPr>
          </w:p>
        </w:tc>
        <w:tc>
          <w:tcPr>
            <w:tcW w:w="1322" w:type="dxa"/>
            <w:tcBorders>
              <w:top w:val="nil"/>
              <w:left w:val="nil"/>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Residual</w:t>
            </w:r>
          </w:p>
        </w:tc>
        <w:tc>
          <w:tcPr>
            <w:tcW w:w="1793" w:type="dxa"/>
            <w:tcBorders>
              <w:top w:val="nil"/>
              <w:left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48653313159.134</w:t>
            </w:r>
          </w:p>
        </w:tc>
        <w:tc>
          <w:tcPr>
            <w:tcW w:w="789"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25</w:t>
            </w:r>
          </w:p>
        </w:tc>
        <w:tc>
          <w:tcPr>
            <w:tcW w:w="1737"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1946132526.365</w:t>
            </w:r>
          </w:p>
        </w:tc>
        <w:tc>
          <w:tcPr>
            <w:tcW w:w="990" w:type="dxa"/>
            <w:tcBorders>
              <w:top w:val="nil"/>
              <w:bottom w:val="nil"/>
            </w:tcBorders>
            <w:shd w:val="clear" w:color="auto" w:fill="FFFFFF"/>
          </w:tcPr>
          <w:p w:rsidR="00FB74EF" w:rsidRPr="00E03A72" w:rsidRDefault="00FB74EF" w:rsidP="00774CA9">
            <w:pPr>
              <w:spacing w:line="240" w:lineRule="auto"/>
              <w:jc w:val="both"/>
              <w:rPr>
                <w:rFonts w:ascii="Times New Roman" w:hAnsi="Times New Roman" w:cs="Times New Roman"/>
              </w:rPr>
            </w:pPr>
          </w:p>
        </w:tc>
        <w:tc>
          <w:tcPr>
            <w:tcW w:w="931" w:type="dxa"/>
            <w:tcBorders>
              <w:top w:val="nil"/>
              <w:bottom w:val="nil"/>
              <w:right w:val="single" w:sz="16" w:space="0" w:color="000000"/>
            </w:tcBorders>
            <w:shd w:val="clear" w:color="auto" w:fill="FFFFFF"/>
          </w:tcPr>
          <w:p w:rsidR="00FB74EF" w:rsidRPr="00E03A72" w:rsidRDefault="00FB74EF" w:rsidP="00774CA9">
            <w:pPr>
              <w:spacing w:line="240" w:lineRule="auto"/>
              <w:jc w:val="both"/>
              <w:rPr>
                <w:rFonts w:ascii="Times New Roman" w:hAnsi="Times New Roman" w:cs="Times New Roman"/>
              </w:rPr>
            </w:pPr>
          </w:p>
        </w:tc>
      </w:tr>
      <w:tr w:rsidR="00FB74EF" w:rsidRPr="00E03A72" w:rsidTr="007F608B">
        <w:trPr>
          <w:cantSplit/>
          <w:trHeight w:val="145"/>
        </w:trPr>
        <w:tc>
          <w:tcPr>
            <w:tcW w:w="465" w:type="dxa"/>
            <w:vMerge/>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74CA9">
            <w:pPr>
              <w:spacing w:line="240" w:lineRule="auto"/>
              <w:jc w:val="both"/>
              <w:rPr>
                <w:rFonts w:ascii="Times New Roman" w:hAnsi="Times New Roman" w:cs="Times New Roman"/>
              </w:rPr>
            </w:pPr>
          </w:p>
        </w:tc>
        <w:tc>
          <w:tcPr>
            <w:tcW w:w="1322" w:type="dxa"/>
            <w:tcBorders>
              <w:top w:val="nil"/>
              <w:left w:val="nil"/>
              <w:bottom w:val="single" w:sz="16" w:space="0" w:color="000000"/>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Total</w:t>
            </w:r>
          </w:p>
        </w:tc>
        <w:tc>
          <w:tcPr>
            <w:tcW w:w="1793" w:type="dxa"/>
            <w:tcBorders>
              <w:top w:val="nil"/>
              <w:left w:val="single" w:sz="16" w:space="0" w:color="000000"/>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394509209110.667</w:t>
            </w:r>
          </w:p>
        </w:tc>
        <w:tc>
          <w:tcPr>
            <w:tcW w:w="789" w:type="dxa"/>
            <w:tcBorders>
              <w:top w:val="nil"/>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29</w:t>
            </w:r>
          </w:p>
        </w:tc>
        <w:tc>
          <w:tcPr>
            <w:tcW w:w="1737" w:type="dxa"/>
            <w:tcBorders>
              <w:top w:val="nil"/>
              <w:bottom w:val="single" w:sz="16" w:space="0" w:color="000000"/>
            </w:tcBorders>
            <w:shd w:val="clear" w:color="auto" w:fill="FFFFFF"/>
          </w:tcPr>
          <w:p w:rsidR="00FB74EF" w:rsidRPr="00E03A72" w:rsidRDefault="00FB74EF" w:rsidP="00774CA9">
            <w:pPr>
              <w:spacing w:line="240" w:lineRule="auto"/>
              <w:jc w:val="both"/>
              <w:rPr>
                <w:rFonts w:ascii="Times New Roman" w:hAnsi="Times New Roman" w:cs="Times New Roman"/>
              </w:rPr>
            </w:pPr>
          </w:p>
        </w:tc>
        <w:tc>
          <w:tcPr>
            <w:tcW w:w="990" w:type="dxa"/>
            <w:tcBorders>
              <w:top w:val="nil"/>
              <w:bottom w:val="single" w:sz="16" w:space="0" w:color="000000"/>
            </w:tcBorders>
            <w:shd w:val="clear" w:color="auto" w:fill="FFFFFF"/>
          </w:tcPr>
          <w:p w:rsidR="00FB74EF" w:rsidRPr="00E03A72" w:rsidRDefault="00FB74EF" w:rsidP="00774CA9">
            <w:pPr>
              <w:spacing w:line="240" w:lineRule="auto"/>
              <w:jc w:val="both"/>
              <w:rPr>
                <w:rFonts w:ascii="Times New Roman" w:hAnsi="Times New Roman" w:cs="Times New Roman"/>
              </w:rPr>
            </w:pPr>
          </w:p>
        </w:tc>
        <w:tc>
          <w:tcPr>
            <w:tcW w:w="931" w:type="dxa"/>
            <w:tcBorders>
              <w:top w:val="nil"/>
              <w:bottom w:val="single" w:sz="16" w:space="0" w:color="000000"/>
              <w:right w:val="single" w:sz="16" w:space="0" w:color="000000"/>
            </w:tcBorders>
            <w:shd w:val="clear" w:color="auto" w:fill="FFFFFF"/>
          </w:tcPr>
          <w:p w:rsidR="00FB74EF" w:rsidRPr="00E03A72" w:rsidRDefault="00FB74EF" w:rsidP="00774CA9">
            <w:pPr>
              <w:spacing w:line="240" w:lineRule="auto"/>
              <w:jc w:val="both"/>
              <w:rPr>
                <w:rFonts w:ascii="Times New Roman" w:hAnsi="Times New Roman" w:cs="Times New Roman"/>
              </w:rPr>
            </w:pPr>
          </w:p>
        </w:tc>
      </w:tr>
    </w:tbl>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From the regression result, we can see that the computed F-value is 44.429, which is higher than the F- critical value 4.18 at 1% significance level. </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m:t>
              </m:r>
              <m:r>
                <w:rPr>
                  <w:rFonts w:ascii="Cambria Math" w:hAnsi="Cambria Math" w:cs="Times New Roman"/>
                </w:rPr>
                <m:t>β</m:t>
              </m:r>
            </m:e>
            <m:sub>
              <m:r>
                <w:rPr>
                  <w:rFonts w:ascii="Cambria Math" w:hAnsi="Cambria Math" w:cs="Times New Roman"/>
                </w:rPr>
                <m:t>2</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Therefore, we would reject H</w:t>
      </w:r>
      <w:r w:rsidRPr="00E03A72">
        <w:rPr>
          <w:rFonts w:ascii="Times New Roman" w:hAnsi="Times New Roman" w:cs="Times New Roman"/>
          <w:vertAlign w:val="subscript"/>
        </w:rPr>
        <w:t>0</w:t>
      </w:r>
      <w:r w:rsidRPr="00E03A72">
        <w:rPr>
          <w:rFonts w:ascii="Times New Roman" w:hAnsi="Times New Roman" w:cs="Times New Roman"/>
        </w:rPr>
        <w:t>, the variables</w:t>
      </w:r>
      <w:r w:rsidRPr="00E03A72">
        <w:rPr>
          <w:rFonts w:ascii="Times New Roman" w:hAnsi="Times New Roman" w:cs="Times New Roman"/>
          <w:vertAlign w:val="subscript"/>
        </w:rPr>
        <w:t xml:space="preserve"> </w:t>
      </w:r>
      <w:r w:rsidRPr="00E03A72">
        <w:rPr>
          <w:rFonts w:ascii="Times New Roman" w:hAnsi="Times New Roman" w:cs="Times New Roman"/>
        </w:rPr>
        <w:t>simultaneously significant</w:t>
      </w:r>
      <w:r w:rsidR="007F608B" w:rsidRPr="00E03A72">
        <w:rPr>
          <w:rFonts w:ascii="Times New Roman" w:hAnsi="Times New Roman" w:cs="Times New Roman"/>
        </w:rPr>
        <w:t xml:space="preserve"> which is shown in Table 8</w:t>
      </w:r>
      <w:r w:rsidRPr="00E03A72">
        <w:rPr>
          <w:rFonts w:ascii="Times New Roman" w:hAnsi="Times New Roman" w:cs="Times New Roman"/>
        </w:rPr>
        <w:t xml:space="preserve">.  </w:t>
      </w:r>
    </w:p>
    <w:p w:rsidR="00B43DB6" w:rsidRPr="00E03A72" w:rsidRDefault="00B43DB6" w:rsidP="00774CA9">
      <w:pPr>
        <w:spacing w:line="240" w:lineRule="auto"/>
        <w:jc w:val="both"/>
        <w:rPr>
          <w:rFonts w:ascii="Times New Roman" w:hAnsi="Times New Roman" w:cs="Times New Roman"/>
          <w:b/>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4.6 T-test</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T-test would test the significance of the independent variables in the model, as we regress car sales in Malaysia against unemployment rate, GDP, interest rate and unemployment rate, we obtain the following result:</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6"/>
        <w:gridCol w:w="1624"/>
        <w:gridCol w:w="1530"/>
        <w:gridCol w:w="1350"/>
        <w:gridCol w:w="1800"/>
        <w:gridCol w:w="810"/>
        <w:gridCol w:w="810"/>
        <w:gridCol w:w="476"/>
      </w:tblGrid>
      <w:tr w:rsidR="00FB74EF" w:rsidRPr="00E03A72" w:rsidTr="00E65931">
        <w:trPr>
          <w:cantSplit/>
        </w:trPr>
        <w:tc>
          <w:tcPr>
            <w:tcW w:w="9026" w:type="dxa"/>
            <w:gridSpan w:val="8"/>
            <w:tcBorders>
              <w:top w:val="nil"/>
              <w:left w:val="nil"/>
              <w:bottom w:val="nil"/>
              <w:right w:val="nil"/>
            </w:tcBorders>
            <w:shd w:val="clear" w:color="auto" w:fill="FFFFFF"/>
          </w:tcPr>
          <w:p w:rsidR="00FB74EF" w:rsidRPr="00E03A72" w:rsidRDefault="00E97DB6" w:rsidP="007F608B">
            <w:pPr>
              <w:spacing w:line="240" w:lineRule="auto"/>
              <w:ind w:right="60"/>
              <w:jc w:val="both"/>
              <w:rPr>
                <w:rFonts w:ascii="Times New Roman" w:hAnsi="Times New Roman" w:cs="Times New Roman"/>
              </w:rPr>
            </w:pPr>
            <w:r w:rsidRPr="00E03A72">
              <w:rPr>
                <w:rFonts w:ascii="Times New Roman" w:hAnsi="Times New Roman" w:cs="Times New Roman"/>
                <w:bCs/>
              </w:rPr>
              <w:t xml:space="preserve">Table </w:t>
            </w:r>
            <w:r w:rsidR="007F608B" w:rsidRPr="00E03A72">
              <w:rPr>
                <w:rFonts w:ascii="Times New Roman" w:hAnsi="Times New Roman" w:cs="Times New Roman"/>
                <w:bCs/>
              </w:rPr>
              <w:t>9</w:t>
            </w:r>
            <w:r w:rsidRPr="00E03A72">
              <w:rPr>
                <w:rFonts w:ascii="Times New Roman" w:hAnsi="Times New Roman" w:cs="Times New Roman"/>
                <w:bCs/>
              </w:rPr>
              <w:t xml:space="preserve">: </w:t>
            </w:r>
            <w:r w:rsidR="00FB74EF" w:rsidRPr="00E03A72">
              <w:rPr>
                <w:rFonts w:ascii="Times New Roman" w:hAnsi="Times New Roman" w:cs="Times New Roman"/>
                <w:bCs/>
              </w:rPr>
              <w:t>Coefficients</w:t>
            </w:r>
          </w:p>
        </w:tc>
      </w:tr>
      <w:tr w:rsidR="00FB74EF" w:rsidRPr="00E03A72" w:rsidTr="007F608B">
        <w:trPr>
          <w:gridAfter w:val="1"/>
          <w:wAfter w:w="476" w:type="dxa"/>
          <w:cantSplit/>
        </w:trPr>
        <w:tc>
          <w:tcPr>
            <w:tcW w:w="2250" w:type="dxa"/>
            <w:gridSpan w:val="2"/>
            <w:vMerge w:val="restart"/>
            <w:tcBorders>
              <w:top w:val="single" w:sz="16" w:space="0" w:color="000000"/>
              <w:left w:val="single" w:sz="16" w:space="0" w:color="000000"/>
              <w:bottom w:val="nil"/>
              <w:right w:val="nil"/>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Model</w:t>
            </w:r>
          </w:p>
        </w:tc>
        <w:tc>
          <w:tcPr>
            <w:tcW w:w="2880" w:type="dxa"/>
            <w:gridSpan w:val="2"/>
            <w:tcBorders>
              <w:top w:val="single" w:sz="16" w:space="0" w:color="000000"/>
              <w:left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Unstandardized Coefficients</w:t>
            </w:r>
          </w:p>
        </w:tc>
        <w:tc>
          <w:tcPr>
            <w:tcW w:w="1800" w:type="dxa"/>
            <w:tcBorders>
              <w:top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Standardized Coefficients</w:t>
            </w:r>
          </w:p>
        </w:tc>
        <w:tc>
          <w:tcPr>
            <w:tcW w:w="810" w:type="dxa"/>
            <w:vMerge w:val="restart"/>
            <w:tcBorders>
              <w:top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t</w:t>
            </w:r>
          </w:p>
        </w:tc>
        <w:tc>
          <w:tcPr>
            <w:tcW w:w="810" w:type="dxa"/>
            <w:vMerge w:val="restart"/>
            <w:tcBorders>
              <w:top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Sig.</w:t>
            </w:r>
          </w:p>
        </w:tc>
      </w:tr>
      <w:tr w:rsidR="00FB74EF" w:rsidRPr="00E03A72" w:rsidTr="007F608B">
        <w:trPr>
          <w:gridAfter w:val="1"/>
          <w:wAfter w:w="476" w:type="dxa"/>
          <w:cantSplit/>
        </w:trPr>
        <w:tc>
          <w:tcPr>
            <w:tcW w:w="2250" w:type="dxa"/>
            <w:gridSpan w:val="2"/>
            <w:vMerge/>
            <w:tcBorders>
              <w:top w:val="single" w:sz="16" w:space="0" w:color="000000"/>
              <w:left w:val="single" w:sz="16" w:space="0" w:color="000000"/>
              <w:bottom w:val="nil"/>
              <w:right w:val="nil"/>
            </w:tcBorders>
            <w:shd w:val="clear" w:color="auto" w:fill="FFFFFF"/>
          </w:tcPr>
          <w:p w:rsidR="00FB74EF" w:rsidRPr="00E03A72" w:rsidRDefault="00FB74EF" w:rsidP="00774CA9">
            <w:pPr>
              <w:spacing w:line="240" w:lineRule="auto"/>
              <w:jc w:val="both"/>
              <w:rPr>
                <w:rFonts w:ascii="Times New Roman" w:hAnsi="Times New Roman" w:cs="Times New Roman"/>
              </w:rPr>
            </w:pPr>
          </w:p>
        </w:tc>
        <w:tc>
          <w:tcPr>
            <w:tcW w:w="1530" w:type="dxa"/>
            <w:tcBorders>
              <w:left w:val="single" w:sz="16" w:space="0" w:color="000000"/>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B</w:t>
            </w:r>
          </w:p>
        </w:tc>
        <w:tc>
          <w:tcPr>
            <w:tcW w:w="1350" w:type="dxa"/>
            <w:tcBorders>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Std. Error</w:t>
            </w:r>
          </w:p>
        </w:tc>
        <w:tc>
          <w:tcPr>
            <w:tcW w:w="1800" w:type="dxa"/>
            <w:tcBorders>
              <w:bottom w:val="single" w:sz="16" w:space="0" w:color="000000"/>
            </w:tcBorders>
            <w:shd w:val="clear" w:color="auto" w:fill="FFFFFF"/>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Beta</w:t>
            </w:r>
          </w:p>
        </w:tc>
        <w:tc>
          <w:tcPr>
            <w:tcW w:w="810" w:type="dxa"/>
            <w:vMerge/>
            <w:tcBorders>
              <w:top w:val="single" w:sz="16" w:space="0" w:color="000000"/>
            </w:tcBorders>
            <w:shd w:val="clear" w:color="auto" w:fill="FFFFFF"/>
          </w:tcPr>
          <w:p w:rsidR="00FB74EF" w:rsidRPr="00E03A72" w:rsidRDefault="00FB74EF" w:rsidP="00774CA9">
            <w:pPr>
              <w:spacing w:line="240" w:lineRule="auto"/>
              <w:jc w:val="both"/>
              <w:rPr>
                <w:rFonts w:ascii="Times New Roman" w:hAnsi="Times New Roman" w:cs="Times New Roman"/>
              </w:rPr>
            </w:pPr>
          </w:p>
        </w:tc>
        <w:tc>
          <w:tcPr>
            <w:tcW w:w="810" w:type="dxa"/>
            <w:vMerge/>
            <w:tcBorders>
              <w:top w:val="single" w:sz="16" w:space="0" w:color="000000"/>
            </w:tcBorders>
            <w:shd w:val="clear" w:color="auto" w:fill="FFFFFF"/>
          </w:tcPr>
          <w:p w:rsidR="00FB74EF" w:rsidRPr="00E03A72" w:rsidRDefault="00FB74EF" w:rsidP="00774CA9">
            <w:pPr>
              <w:spacing w:line="240" w:lineRule="auto"/>
              <w:jc w:val="both"/>
              <w:rPr>
                <w:rFonts w:ascii="Times New Roman" w:hAnsi="Times New Roman" w:cs="Times New Roman"/>
              </w:rPr>
            </w:pPr>
          </w:p>
        </w:tc>
      </w:tr>
      <w:tr w:rsidR="00FB74EF" w:rsidRPr="00E03A72" w:rsidTr="007F608B">
        <w:trPr>
          <w:gridAfter w:val="1"/>
          <w:wAfter w:w="476" w:type="dxa"/>
          <w:cantSplit/>
        </w:trPr>
        <w:tc>
          <w:tcPr>
            <w:tcW w:w="626" w:type="dxa"/>
            <w:vMerge w:val="restart"/>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F608B">
            <w:pPr>
              <w:spacing w:line="240" w:lineRule="auto"/>
              <w:ind w:right="60"/>
              <w:jc w:val="both"/>
              <w:rPr>
                <w:rFonts w:ascii="Times New Roman" w:hAnsi="Times New Roman" w:cs="Times New Roman"/>
              </w:rPr>
            </w:pPr>
          </w:p>
        </w:tc>
        <w:tc>
          <w:tcPr>
            <w:tcW w:w="1624" w:type="dxa"/>
            <w:tcBorders>
              <w:top w:val="single" w:sz="16" w:space="0" w:color="000000"/>
              <w:left w:val="nil"/>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(Constant)</w:t>
            </w:r>
          </w:p>
        </w:tc>
        <w:tc>
          <w:tcPr>
            <w:tcW w:w="1530" w:type="dxa"/>
            <w:tcBorders>
              <w:top w:val="single" w:sz="16" w:space="0" w:color="000000"/>
              <w:left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487272.344</w:t>
            </w:r>
          </w:p>
        </w:tc>
        <w:tc>
          <w:tcPr>
            <w:tcW w:w="1350" w:type="dxa"/>
            <w:tcBorders>
              <w:top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68213.317</w:t>
            </w:r>
          </w:p>
        </w:tc>
        <w:tc>
          <w:tcPr>
            <w:tcW w:w="1800" w:type="dxa"/>
            <w:tcBorders>
              <w:top w:val="single" w:sz="16" w:space="0" w:color="000000"/>
              <w:bottom w:val="nil"/>
            </w:tcBorders>
            <w:shd w:val="clear" w:color="auto" w:fill="FFFFFF"/>
          </w:tcPr>
          <w:p w:rsidR="00FB74EF" w:rsidRPr="00E03A72" w:rsidRDefault="00FB74EF" w:rsidP="00774CA9">
            <w:pPr>
              <w:spacing w:line="240" w:lineRule="auto"/>
              <w:jc w:val="both"/>
              <w:rPr>
                <w:rFonts w:ascii="Times New Roman" w:hAnsi="Times New Roman" w:cs="Times New Roman"/>
              </w:rPr>
            </w:pPr>
          </w:p>
        </w:tc>
        <w:tc>
          <w:tcPr>
            <w:tcW w:w="810" w:type="dxa"/>
            <w:tcBorders>
              <w:top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i/>
              </w:rPr>
            </w:pPr>
            <w:r w:rsidRPr="00E03A72">
              <w:rPr>
                <w:rFonts w:ascii="Times New Roman" w:hAnsi="Times New Roman" w:cs="Times New Roman"/>
                <w:i/>
              </w:rPr>
              <w:t>7.143</w:t>
            </w:r>
          </w:p>
        </w:tc>
        <w:tc>
          <w:tcPr>
            <w:tcW w:w="810" w:type="dxa"/>
            <w:tcBorders>
              <w:top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.000</w:t>
            </w:r>
          </w:p>
        </w:tc>
      </w:tr>
      <w:tr w:rsidR="00FB74EF" w:rsidRPr="00E03A72" w:rsidTr="007F608B">
        <w:trPr>
          <w:gridAfter w:val="1"/>
          <w:wAfter w:w="476" w:type="dxa"/>
          <w:cantSplit/>
        </w:trPr>
        <w:tc>
          <w:tcPr>
            <w:tcW w:w="626" w:type="dxa"/>
            <w:vMerge/>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74CA9">
            <w:pPr>
              <w:spacing w:line="240" w:lineRule="auto"/>
              <w:jc w:val="both"/>
              <w:rPr>
                <w:rFonts w:ascii="Times New Roman" w:hAnsi="Times New Roman" w:cs="Times New Roman"/>
              </w:rPr>
            </w:pPr>
          </w:p>
        </w:tc>
        <w:tc>
          <w:tcPr>
            <w:tcW w:w="1624" w:type="dxa"/>
            <w:tcBorders>
              <w:top w:val="nil"/>
              <w:left w:val="nil"/>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Unemployment</w:t>
            </w:r>
          </w:p>
        </w:tc>
        <w:tc>
          <w:tcPr>
            <w:tcW w:w="1530" w:type="dxa"/>
            <w:tcBorders>
              <w:top w:val="nil"/>
              <w:left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-38866.811</w:t>
            </w:r>
          </w:p>
        </w:tc>
        <w:tc>
          <w:tcPr>
            <w:tcW w:w="135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8126.244</w:t>
            </w:r>
          </w:p>
        </w:tc>
        <w:tc>
          <w:tcPr>
            <w:tcW w:w="180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-.457</w:t>
            </w:r>
          </w:p>
        </w:tc>
        <w:tc>
          <w:tcPr>
            <w:tcW w:w="81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i/>
              </w:rPr>
            </w:pPr>
            <w:r w:rsidRPr="00E03A72">
              <w:rPr>
                <w:rFonts w:ascii="Times New Roman" w:hAnsi="Times New Roman" w:cs="Times New Roman"/>
                <w:i/>
              </w:rPr>
              <w:t>-4.783</w:t>
            </w:r>
          </w:p>
        </w:tc>
        <w:tc>
          <w:tcPr>
            <w:tcW w:w="81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.000</w:t>
            </w:r>
          </w:p>
        </w:tc>
      </w:tr>
      <w:tr w:rsidR="00FB74EF" w:rsidRPr="00E03A72" w:rsidTr="007F608B">
        <w:trPr>
          <w:gridAfter w:val="1"/>
          <w:wAfter w:w="476" w:type="dxa"/>
          <w:cantSplit/>
        </w:trPr>
        <w:tc>
          <w:tcPr>
            <w:tcW w:w="626" w:type="dxa"/>
            <w:vMerge/>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74CA9">
            <w:pPr>
              <w:spacing w:line="240" w:lineRule="auto"/>
              <w:jc w:val="both"/>
              <w:rPr>
                <w:rFonts w:ascii="Times New Roman" w:hAnsi="Times New Roman" w:cs="Times New Roman"/>
              </w:rPr>
            </w:pPr>
          </w:p>
        </w:tc>
        <w:tc>
          <w:tcPr>
            <w:tcW w:w="1624" w:type="dxa"/>
            <w:tcBorders>
              <w:top w:val="nil"/>
              <w:left w:val="nil"/>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GDP</w:t>
            </w:r>
          </w:p>
        </w:tc>
        <w:tc>
          <w:tcPr>
            <w:tcW w:w="1530" w:type="dxa"/>
            <w:tcBorders>
              <w:top w:val="nil"/>
              <w:left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16.565</w:t>
            </w:r>
          </w:p>
        </w:tc>
        <w:tc>
          <w:tcPr>
            <w:tcW w:w="135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3.758</w:t>
            </w:r>
          </w:p>
        </w:tc>
        <w:tc>
          <w:tcPr>
            <w:tcW w:w="180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.406</w:t>
            </w:r>
          </w:p>
        </w:tc>
        <w:tc>
          <w:tcPr>
            <w:tcW w:w="81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i/>
              </w:rPr>
            </w:pPr>
            <w:r w:rsidRPr="00E03A72">
              <w:rPr>
                <w:rFonts w:ascii="Times New Roman" w:hAnsi="Times New Roman" w:cs="Times New Roman"/>
                <w:i/>
              </w:rPr>
              <w:t>4.408</w:t>
            </w:r>
          </w:p>
        </w:tc>
        <w:tc>
          <w:tcPr>
            <w:tcW w:w="81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.000</w:t>
            </w:r>
          </w:p>
        </w:tc>
      </w:tr>
      <w:tr w:rsidR="00FB74EF" w:rsidRPr="00E03A72" w:rsidTr="007F608B">
        <w:trPr>
          <w:gridAfter w:val="1"/>
          <w:wAfter w:w="476" w:type="dxa"/>
          <w:cantSplit/>
        </w:trPr>
        <w:tc>
          <w:tcPr>
            <w:tcW w:w="626" w:type="dxa"/>
            <w:vMerge/>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74CA9">
            <w:pPr>
              <w:spacing w:line="240" w:lineRule="auto"/>
              <w:jc w:val="both"/>
              <w:rPr>
                <w:rFonts w:ascii="Times New Roman" w:hAnsi="Times New Roman" w:cs="Times New Roman"/>
              </w:rPr>
            </w:pPr>
          </w:p>
        </w:tc>
        <w:tc>
          <w:tcPr>
            <w:tcW w:w="1624" w:type="dxa"/>
            <w:tcBorders>
              <w:top w:val="nil"/>
              <w:left w:val="nil"/>
              <w:bottom w:val="nil"/>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Inflation</w:t>
            </w:r>
          </w:p>
        </w:tc>
        <w:tc>
          <w:tcPr>
            <w:tcW w:w="1530" w:type="dxa"/>
            <w:tcBorders>
              <w:top w:val="nil"/>
              <w:left w:val="single" w:sz="16" w:space="0" w:color="000000"/>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-21409.013</w:t>
            </w:r>
          </w:p>
        </w:tc>
        <w:tc>
          <w:tcPr>
            <w:tcW w:w="135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6599.297</w:t>
            </w:r>
          </w:p>
        </w:tc>
        <w:tc>
          <w:tcPr>
            <w:tcW w:w="180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-.254</w:t>
            </w:r>
          </w:p>
        </w:tc>
        <w:tc>
          <w:tcPr>
            <w:tcW w:w="81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i/>
              </w:rPr>
            </w:pPr>
            <w:r w:rsidRPr="00E03A72">
              <w:rPr>
                <w:rFonts w:ascii="Times New Roman" w:hAnsi="Times New Roman" w:cs="Times New Roman"/>
                <w:i/>
              </w:rPr>
              <w:t>-3.244</w:t>
            </w:r>
          </w:p>
        </w:tc>
        <w:tc>
          <w:tcPr>
            <w:tcW w:w="810" w:type="dxa"/>
            <w:tcBorders>
              <w:top w:val="nil"/>
              <w:bottom w:val="nil"/>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.003</w:t>
            </w:r>
          </w:p>
        </w:tc>
      </w:tr>
      <w:tr w:rsidR="00FB74EF" w:rsidRPr="00E03A72" w:rsidTr="007F608B">
        <w:trPr>
          <w:gridAfter w:val="1"/>
          <w:wAfter w:w="476" w:type="dxa"/>
          <w:cantSplit/>
        </w:trPr>
        <w:tc>
          <w:tcPr>
            <w:tcW w:w="626" w:type="dxa"/>
            <w:vMerge/>
            <w:tcBorders>
              <w:top w:val="single" w:sz="16" w:space="0" w:color="000000"/>
              <w:left w:val="single" w:sz="16" w:space="0" w:color="000000"/>
              <w:bottom w:val="single" w:sz="16" w:space="0" w:color="000000"/>
              <w:right w:val="nil"/>
            </w:tcBorders>
            <w:shd w:val="clear" w:color="auto" w:fill="FFFFFF"/>
            <w:vAlign w:val="center"/>
          </w:tcPr>
          <w:p w:rsidR="00FB74EF" w:rsidRPr="00E03A72" w:rsidRDefault="00FB74EF" w:rsidP="00774CA9">
            <w:pPr>
              <w:spacing w:line="240" w:lineRule="auto"/>
              <w:jc w:val="both"/>
              <w:rPr>
                <w:rFonts w:ascii="Times New Roman" w:hAnsi="Times New Roman" w:cs="Times New Roman"/>
              </w:rPr>
            </w:pPr>
          </w:p>
        </w:tc>
        <w:tc>
          <w:tcPr>
            <w:tcW w:w="1624" w:type="dxa"/>
            <w:tcBorders>
              <w:top w:val="nil"/>
              <w:left w:val="nil"/>
              <w:bottom w:val="single" w:sz="16" w:space="0" w:color="000000"/>
              <w:right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Interest rate</w:t>
            </w:r>
          </w:p>
        </w:tc>
        <w:tc>
          <w:tcPr>
            <w:tcW w:w="1530" w:type="dxa"/>
            <w:tcBorders>
              <w:top w:val="nil"/>
              <w:left w:val="single" w:sz="16" w:space="0" w:color="000000"/>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-20865.815</w:t>
            </w:r>
          </w:p>
        </w:tc>
        <w:tc>
          <w:tcPr>
            <w:tcW w:w="1350" w:type="dxa"/>
            <w:tcBorders>
              <w:top w:val="nil"/>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6089.777</w:t>
            </w:r>
          </w:p>
        </w:tc>
        <w:tc>
          <w:tcPr>
            <w:tcW w:w="1800" w:type="dxa"/>
            <w:tcBorders>
              <w:top w:val="nil"/>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-.296</w:t>
            </w:r>
          </w:p>
        </w:tc>
        <w:tc>
          <w:tcPr>
            <w:tcW w:w="810" w:type="dxa"/>
            <w:tcBorders>
              <w:top w:val="nil"/>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i/>
              </w:rPr>
            </w:pPr>
            <w:r w:rsidRPr="00E03A72">
              <w:rPr>
                <w:rFonts w:ascii="Times New Roman" w:hAnsi="Times New Roman" w:cs="Times New Roman"/>
                <w:i/>
              </w:rPr>
              <w:t>-3.426</w:t>
            </w:r>
          </w:p>
        </w:tc>
        <w:tc>
          <w:tcPr>
            <w:tcW w:w="810" w:type="dxa"/>
            <w:tcBorders>
              <w:top w:val="nil"/>
              <w:bottom w:val="single" w:sz="16" w:space="0" w:color="000000"/>
            </w:tcBorders>
            <w:shd w:val="clear" w:color="auto" w:fill="FFFFFF"/>
            <w:vAlign w:val="center"/>
          </w:tcPr>
          <w:p w:rsidR="00FB74EF" w:rsidRPr="00E03A72" w:rsidRDefault="00FB74EF" w:rsidP="00774CA9">
            <w:pPr>
              <w:spacing w:line="240" w:lineRule="auto"/>
              <w:ind w:left="60" w:right="60"/>
              <w:jc w:val="both"/>
              <w:rPr>
                <w:rFonts w:ascii="Times New Roman" w:hAnsi="Times New Roman" w:cs="Times New Roman"/>
              </w:rPr>
            </w:pPr>
            <w:r w:rsidRPr="00E03A72">
              <w:rPr>
                <w:rFonts w:ascii="Times New Roman" w:hAnsi="Times New Roman" w:cs="Times New Roman"/>
              </w:rPr>
              <w:t>.002</w:t>
            </w:r>
          </w:p>
        </w:tc>
      </w:tr>
    </w:tbl>
    <w:p w:rsidR="00FB74EF" w:rsidRPr="00E03A72" w:rsidRDefault="00FB74EF"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From the result, we can see that all independent variables: unemployment rate, GDP, inflation rate, and interest rate are significant in the model.</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 xml:space="preserve">For unemployment rate, the hypothesis is </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lastRenderedPageBreak/>
        <w:t>At 5% significance level, since the t-value (-4.783) is more negative than the critical t-value (-1.95), reject H</w:t>
      </w:r>
      <w:r w:rsidRPr="00E03A72">
        <w:rPr>
          <w:rFonts w:ascii="Times New Roman" w:hAnsi="Times New Roman" w:cs="Times New Roman"/>
          <w:vertAlign w:val="subscript"/>
        </w:rPr>
        <w:t xml:space="preserve">0. </w:t>
      </w:r>
      <w:r w:rsidRPr="00E03A72">
        <w:rPr>
          <w:rFonts w:ascii="Times New Roman" w:hAnsi="Times New Roman" w:cs="Times New Roman"/>
        </w:rPr>
        <w:t>Therefore, the unemployment rate is significant</w:t>
      </w:r>
      <w:r w:rsidR="007F608B" w:rsidRPr="00E03A72">
        <w:rPr>
          <w:rFonts w:ascii="Times New Roman" w:hAnsi="Times New Roman" w:cs="Times New Roman"/>
        </w:rPr>
        <w:t xml:space="preserve"> which is shown in Table 9</w:t>
      </w:r>
      <w:r w:rsidRPr="00E03A72">
        <w:rPr>
          <w:rFonts w:ascii="Times New Roman" w:hAnsi="Times New Roman" w:cs="Times New Roman"/>
        </w:rPr>
        <w:t>.</w:t>
      </w:r>
    </w:p>
    <w:p w:rsidR="00B43DB6" w:rsidRPr="00E03A72" w:rsidRDefault="00B43DB6" w:rsidP="00774CA9">
      <w:pPr>
        <w:spacing w:line="240" w:lineRule="auto"/>
        <w:jc w:val="both"/>
        <w:rPr>
          <w:rFonts w:ascii="Times New Roman" w:hAnsi="Times New Roman" w:cs="Times New Roman"/>
        </w:rPr>
      </w:pP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GDP, the hypothesis is</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At 5% significance level, since the t-value (4.408) is higher than the critical t-value (1.95), so reject H</w:t>
      </w:r>
      <w:r w:rsidRPr="00E03A72">
        <w:rPr>
          <w:rFonts w:ascii="Times New Roman" w:hAnsi="Times New Roman" w:cs="Times New Roman"/>
          <w:vertAlign w:val="subscript"/>
        </w:rPr>
        <w:t xml:space="preserve">0. </w:t>
      </w:r>
      <w:r w:rsidRPr="00E03A72">
        <w:rPr>
          <w:rFonts w:ascii="Times New Roman" w:hAnsi="Times New Roman" w:cs="Times New Roman"/>
        </w:rPr>
        <w:t>Therefore, the GDP is significant.</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inflation rate, the hypothesis is</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At 5% significance level, since the t-value (-3.244) is more negative than the critical t-value (-1.95), so reject H</w:t>
      </w:r>
      <w:r w:rsidRPr="00E03A72">
        <w:rPr>
          <w:rFonts w:ascii="Times New Roman" w:hAnsi="Times New Roman" w:cs="Times New Roman"/>
          <w:vertAlign w:val="subscript"/>
        </w:rPr>
        <w:t xml:space="preserve">0. </w:t>
      </w:r>
      <w:r w:rsidRPr="00E03A72">
        <w:rPr>
          <w:rFonts w:ascii="Times New Roman" w:hAnsi="Times New Roman" w:cs="Times New Roman"/>
        </w:rPr>
        <w:t>Therefore, the inflation rate is significant.</w:t>
      </w:r>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For interest rate, the hypothesis is</w:t>
      </w:r>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C8405E" w:rsidP="00774CA9">
      <w:pPr>
        <w:spacing w:line="240" w:lineRule="auto"/>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1</m:t>
              </m:r>
            </m:sub>
          </m:sSub>
          <m:r>
            <m:rPr>
              <m:sty m:val="p"/>
            </m:rPr>
            <w:rPr>
              <w:rFonts w:ascii="Cambria Math" w:hAnsi="Cambria Math" w:cs="Times New Roman"/>
            </w:rPr>
            <m:t>≠0</m:t>
          </m:r>
        </m:oMath>
      </m:oMathPara>
    </w:p>
    <w:p w:rsidR="00FB74EF" w:rsidRPr="00E03A72" w:rsidRDefault="00FB74EF" w:rsidP="00774CA9">
      <w:pPr>
        <w:spacing w:line="240" w:lineRule="auto"/>
        <w:jc w:val="both"/>
        <w:rPr>
          <w:rFonts w:ascii="Times New Roman" w:hAnsi="Times New Roman" w:cs="Times New Roman"/>
        </w:rPr>
      </w:pPr>
      <w:r w:rsidRPr="00E03A72">
        <w:rPr>
          <w:rFonts w:ascii="Times New Roman" w:hAnsi="Times New Roman" w:cs="Times New Roman"/>
        </w:rPr>
        <w:t>At 5% significance level, since the t-value (-3.426) is more negative than the critical t-value (-1.95), so reject H</w:t>
      </w:r>
      <w:r w:rsidRPr="00E03A72">
        <w:rPr>
          <w:rFonts w:ascii="Times New Roman" w:hAnsi="Times New Roman" w:cs="Times New Roman"/>
          <w:vertAlign w:val="subscript"/>
        </w:rPr>
        <w:t xml:space="preserve">0. </w:t>
      </w:r>
      <w:r w:rsidRPr="00E03A72">
        <w:rPr>
          <w:rFonts w:ascii="Times New Roman" w:hAnsi="Times New Roman" w:cs="Times New Roman"/>
        </w:rPr>
        <w:t>Therefore, the interest rate is significant</w:t>
      </w:r>
      <w:r w:rsidR="002F22E3" w:rsidRPr="00E03A72">
        <w:rPr>
          <w:rFonts w:ascii="Times New Roman" w:hAnsi="Times New Roman" w:cs="Times New Roman"/>
        </w:rPr>
        <w:t xml:space="preserve"> which is shown in Table 10</w:t>
      </w:r>
      <w:r w:rsidRPr="00E03A72">
        <w:rPr>
          <w:rFonts w:ascii="Times New Roman" w:hAnsi="Times New Roman" w:cs="Times New Roman"/>
        </w:rPr>
        <w:t>.</w:t>
      </w:r>
    </w:p>
    <w:p w:rsidR="00FB74EF" w:rsidRPr="00E03A72" w:rsidRDefault="00E97DB6" w:rsidP="00774CA9">
      <w:pPr>
        <w:spacing w:line="240" w:lineRule="auto"/>
        <w:jc w:val="both"/>
        <w:rPr>
          <w:rFonts w:ascii="Times New Roman" w:hAnsi="Times New Roman" w:cs="Times New Roman"/>
        </w:rPr>
      </w:pPr>
      <w:r w:rsidRPr="00E03A72">
        <w:rPr>
          <w:rFonts w:ascii="Times New Roman" w:hAnsi="Times New Roman" w:cs="Times New Roman"/>
        </w:rPr>
        <w:t>Table 1</w:t>
      </w:r>
      <w:r w:rsidR="002F22E3" w:rsidRPr="00E03A72">
        <w:rPr>
          <w:rFonts w:ascii="Times New Roman" w:hAnsi="Times New Roman" w:cs="Times New Roman"/>
        </w:rPr>
        <w:t>0</w:t>
      </w:r>
      <w:r w:rsidRPr="00E03A72">
        <w:rPr>
          <w:rFonts w:ascii="Times New Roman" w:hAnsi="Times New Roman" w:cs="Times New Roman"/>
        </w:rPr>
        <w:t>:</w:t>
      </w:r>
      <w:r w:rsidR="00FB74EF" w:rsidRPr="00E03A72">
        <w:rPr>
          <w:rFonts w:ascii="Times New Roman" w:hAnsi="Times New Roman" w:cs="Times New Roman"/>
        </w:rPr>
        <w:t xml:space="preserve"> Result of the Hypothesis Findings</w:t>
      </w:r>
    </w:p>
    <w:tbl>
      <w:tblPr>
        <w:tblStyle w:val="TableGrid"/>
        <w:tblW w:w="0" w:type="auto"/>
        <w:tblInd w:w="198" w:type="dxa"/>
        <w:tblLook w:val="04A0" w:firstRow="1" w:lastRow="0" w:firstColumn="1" w:lastColumn="0" w:noHBand="0" w:noVBand="1"/>
      </w:tblPr>
      <w:tblGrid>
        <w:gridCol w:w="2389"/>
        <w:gridCol w:w="4697"/>
        <w:gridCol w:w="1435"/>
      </w:tblGrid>
      <w:tr w:rsidR="00FB74EF" w:rsidRPr="00E03A72" w:rsidTr="00B43DB6">
        <w:trPr>
          <w:trHeight w:val="252"/>
        </w:trPr>
        <w:tc>
          <w:tcPr>
            <w:tcW w:w="2389" w:type="dxa"/>
          </w:tcPr>
          <w:p w:rsidR="00FB74EF" w:rsidRPr="00E03A72" w:rsidRDefault="00FB74EF" w:rsidP="00774CA9">
            <w:pPr>
              <w:jc w:val="both"/>
              <w:rPr>
                <w:rFonts w:ascii="Times New Roman" w:hAnsi="Times New Roman" w:cs="Times New Roman"/>
                <w:b/>
              </w:rPr>
            </w:pPr>
            <w:r w:rsidRPr="00E03A72">
              <w:rPr>
                <w:rFonts w:ascii="Times New Roman" w:hAnsi="Times New Roman" w:cs="Times New Roman"/>
                <w:b/>
              </w:rPr>
              <w:t>Variables</w:t>
            </w:r>
          </w:p>
        </w:tc>
        <w:tc>
          <w:tcPr>
            <w:tcW w:w="4697" w:type="dxa"/>
          </w:tcPr>
          <w:p w:rsidR="00FB74EF" w:rsidRPr="00E03A72" w:rsidRDefault="00FB74EF" w:rsidP="00774CA9">
            <w:pPr>
              <w:jc w:val="both"/>
              <w:rPr>
                <w:rFonts w:ascii="Times New Roman" w:hAnsi="Times New Roman" w:cs="Times New Roman"/>
                <w:b/>
              </w:rPr>
            </w:pPr>
            <w:r w:rsidRPr="00E03A72">
              <w:rPr>
                <w:rFonts w:ascii="Times New Roman" w:hAnsi="Times New Roman" w:cs="Times New Roman"/>
                <w:b/>
              </w:rPr>
              <w:t>Measurement</w:t>
            </w:r>
          </w:p>
        </w:tc>
        <w:tc>
          <w:tcPr>
            <w:tcW w:w="1435" w:type="dxa"/>
          </w:tcPr>
          <w:p w:rsidR="00FB74EF" w:rsidRPr="00E03A72" w:rsidRDefault="00FB74EF" w:rsidP="00774CA9">
            <w:pPr>
              <w:jc w:val="both"/>
              <w:rPr>
                <w:rFonts w:ascii="Times New Roman" w:hAnsi="Times New Roman" w:cs="Times New Roman"/>
                <w:b/>
              </w:rPr>
            </w:pPr>
            <w:r w:rsidRPr="00E03A72">
              <w:rPr>
                <w:rFonts w:ascii="Times New Roman" w:hAnsi="Times New Roman" w:cs="Times New Roman"/>
                <w:b/>
              </w:rPr>
              <w:t>Result</w:t>
            </w:r>
          </w:p>
        </w:tc>
      </w:tr>
      <w:tr w:rsidR="00FB74EF" w:rsidRPr="00E03A72" w:rsidTr="00B43DB6">
        <w:trPr>
          <w:trHeight w:val="252"/>
        </w:trPr>
        <w:tc>
          <w:tcPr>
            <w:tcW w:w="2389"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GDP</w:t>
            </w:r>
          </w:p>
        </w:tc>
        <w:tc>
          <w:tcPr>
            <w:tcW w:w="4697"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GDP in Malaysia from 1985 until 2014.</w:t>
            </w:r>
          </w:p>
        </w:tc>
        <w:tc>
          <w:tcPr>
            <w:tcW w:w="14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Supported</w:t>
            </w:r>
          </w:p>
        </w:tc>
      </w:tr>
      <w:tr w:rsidR="00FB74EF" w:rsidRPr="00E03A72" w:rsidTr="00B43DB6">
        <w:trPr>
          <w:trHeight w:val="252"/>
        </w:trPr>
        <w:tc>
          <w:tcPr>
            <w:tcW w:w="2389"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Inflation rate</w:t>
            </w:r>
          </w:p>
        </w:tc>
        <w:tc>
          <w:tcPr>
            <w:tcW w:w="4697"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Inflation rate in Malaysia from 1985 until 2014.</w:t>
            </w:r>
          </w:p>
        </w:tc>
        <w:tc>
          <w:tcPr>
            <w:tcW w:w="14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Supported</w:t>
            </w:r>
          </w:p>
        </w:tc>
      </w:tr>
      <w:tr w:rsidR="00FB74EF" w:rsidRPr="00E03A72" w:rsidTr="00B43DB6">
        <w:trPr>
          <w:trHeight w:val="252"/>
        </w:trPr>
        <w:tc>
          <w:tcPr>
            <w:tcW w:w="2389"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Interest rate</w:t>
            </w:r>
          </w:p>
        </w:tc>
        <w:tc>
          <w:tcPr>
            <w:tcW w:w="4697"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Interest rate in Malaysia from 1985 until 2014.</w:t>
            </w:r>
          </w:p>
        </w:tc>
        <w:tc>
          <w:tcPr>
            <w:tcW w:w="14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Supported</w:t>
            </w:r>
          </w:p>
        </w:tc>
      </w:tr>
      <w:tr w:rsidR="00FB74EF" w:rsidRPr="00E03A72" w:rsidTr="00B43DB6">
        <w:trPr>
          <w:trHeight w:val="269"/>
        </w:trPr>
        <w:tc>
          <w:tcPr>
            <w:tcW w:w="2389"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Unemployment rate</w:t>
            </w:r>
          </w:p>
        </w:tc>
        <w:tc>
          <w:tcPr>
            <w:tcW w:w="4697"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Unemployment rate in Malaysia from 1985 until 2014.</w:t>
            </w:r>
          </w:p>
        </w:tc>
        <w:tc>
          <w:tcPr>
            <w:tcW w:w="1435" w:type="dxa"/>
          </w:tcPr>
          <w:p w:rsidR="00FB74EF" w:rsidRPr="00E03A72" w:rsidRDefault="00FB74EF" w:rsidP="00774CA9">
            <w:pPr>
              <w:jc w:val="both"/>
              <w:rPr>
                <w:rFonts w:ascii="Times New Roman" w:hAnsi="Times New Roman" w:cs="Times New Roman"/>
              </w:rPr>
            </w:pPr>
            <w:r w:rsidRPr="00E03A72">
              <w:rPr>
                <w:rFonts w:ascii="Times New Roman" w:hAnsi="Times New Roman" w:cs="Times New Roman"/>
              </w:rPr>
              <w:t>Supported</w:t>
            </w:r>
          </w:p>
        </w:tc>
      </w:tr>
    </w:tbl>
    <w:p w:rsidR="00FB74EF" w:rsidRPr="00E03A72" w:rsidRDefault="00FB74EF" w:rsidP="00774CA9">
      <w:pPr>
        <w:spacing w:line="240" w:lineRule="auto"/>
        <w:jc w:val="both"/>
        <w:rPr>
          <w:rFonts w:ascii="Times New Roman" w:hAnsi="Times New Roman" w:cs="Times New Roman"/>
        </w:rPr>
      </w:pPr>
    </w:p>
    <w:p w:rsidR="00FB74EF" w:rsidRPr="00E03A72" w:rsidRDefault="00E97DB6" w:rsidP="00774CA9">
      <w:pPr>
        <w:spacing w:line="240" w:lineRule="auto"/>
        <w:jc w:val="both"/>
        <w:rPr>
          <w:rFonts w:ascii="Times New Roman" w:hAnsi="Times New Roman" w:cs="Times New Roman"/>
          <w:b/>
        </w:rPr>
      </w:pPr>
      <w:r w:rsidRPr="00E03A72">
        <w:rPr>
          <w:rFonts w:ascii="Times New Roman" w:hAnsi="Times New Roman" w:cs="Times New Roman"/>
          <w:b/>
        </w:rPr>
        <w:t>5. Conclusion</w:t>
      </w:r>
    </w:p>
    <w:p w:rsidR="00FB74EF" w:rsidRPr="00E03A72" w:rsidRDefault="00FB74EF" w:rsidP="00E97DB6">
      <w:pPr>
        <w:spacing w:after="0" w:line="240" w:lineRule="auto"/>
        <w:jc w:val="both"/>
        <w:rPr>
          <w:rFonts w:ascii="Times New Roman" w:hAnsi="Times New Roman" w:cs="Times New Roman"/>
        </w:rPr>
      </w:pPr>
      <w:r w:rsidRPr="00E03A72">
        <w:rPr>
          <w:rFonts w:ascii="Times New Roman" w:hAnsi="Times New Roman" w:cs="Times New Roman"/>
        </w:rPr>
        <w:t>The car sales of national car has become a concerned issue to the government in recent years. This is because the national car market has decline in these few years due to the aggressive competition of imported cars. In general, the findings in this study shows that the macroeconomic variables have relationship with the car sales .From the analysis results, it can see that GDP has positive relationship with the car sales, whereas unemployment rate, inflation rate and interest rate have negative relationship. This indicate</w:t>
      </w:r>
      <w:r w:rsidR="002F22E3" w:rsidRPr="00E03A72">
        <w:rPr>
          <w:rFonts w:ascii="Times New Roman" w:hAnsi="Times New Roman" w:cs="Times New Roman"/>
        </w:rPr>
        <w:t>s</w:t>
      </w:r>
      <w:r w:rsidRPr="00E03A72">
        <w:rPr>
          <w:rFonts w:ascii="Times New Roman" w:hAnsi="Times New Roman" w:cs="Times New Roman"/>
        </w:rPr>
        <w:t xml:space="preserve"> that the car sales is dependent on the GDP. While GDP per capita indicate an economic level in a country, a good income position will increase the car sales in Malaysia. However, if the unemployment rate and inflation rate is high, the car sales will decrease. This is because when people have no jobs, they don’t have income and unable to afford to buy a car. The higher the interest rate, the less intention for a consumer to buy a car because they pay more.</w:t>
      </w:r>
    </w:p>
    <w:p w:rsidR="00FB74EF" w:rsidRPr="00E03A72" w:rsidRDefault="002F22E3" w:rsidP="00E97DB6">
      <w:pPr>
        <w:spacing w:after="0" w:line="240" w:lineRule="auto"/>
        <w:jc w:val="both"/>
        <w:rPr>
          <w:rFonts w:ascii="Times New Roman" w:hAnsi="Times New Roman" w:cs="Times New Roman"/>
        </w:rPr>
      </w:pPr>
      <w:r w:rsidRPr="00E03A72">
        <w:rPr>
          <w:rFonts w:ascii="Times New Roman" w:hAnsi="Times New Roman" w:cs="Times New Roman"/>
        </w:rPr>
        <w:tab/>
      </w:r>
      <w:r w:rsidR="00FB74EF" w:rsidRPr="00E03A72">
        <w:rPr>
          <w:rFonts w:ascii="Times New Roman" w:hAnsi="Times New Roman" w:cs="Times New Roman"/>
        </w:rPr>
        <w:t>From the finding, it show</w:t>
      </w:r>
      <w:r w:rsidRPr="00E03A72">
        <w:rPr>
          <w:rFonts w:ascii="Times New Roman" w:hAnsi="Times New Roman" w:cs="Times New Roman"/>
        </w:rPr>
        <w:t>s</w:t>
      </w:r>
      <w:r w:rsidR="00FB74EF" w:rsidRPr="00E03A72">
        <w:rPr>
          <w:rFonts w:ascii="Times New Roman" w:hAnsi="Times New Roman" w:cs="Times New Roman"/>
        </w:rPr>
        <w:t xml:space="preserve"> that GDP in Malaysia have a steady growth. This make car sales in Malaysia increase except for few years when economic is not good. The inflation rate and unemployment rate in Malaysia also relatively low compare to other countries according the study from other researcher. </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lastRenderedPageBreak/>
        <w:t xml:space="preserve">However, from the study of other researcher, macroeconomic variables are not the only factors affecting the car sales in Malaysia. </w:t>
      </w:r>
      <w:r w:rsidR="00E97DB6" w:rsidRPr="00E03A72">
        <w:rPr>
          <w:rFonts w:ascii="Times New Roman" w:hAnsi="Times New Roman" w:cs="Times New Roman"/>
        </w:rPr>
        <w:t>Consumer tends</w:t>
      </w:r>
      <w:r w:rsidRPr="00E03A72">
        <w:rPr>
          <w:rFonts w:ascii="Times New Roman" w:hAnsi="Times New Roman" w:cs="Times New Roman"/>
        </w:rPr>
        <w:t xml:space="preserve"> to purchase imported cars than national cars because they believe that imported cars are more quality than the national cars </w:t>
      </w:r>
      <w:r w:rsidR="00E97DB6" w:rsidRPr="00E03A72">
        <w:rPr>
          <w:rFonts w:ascii="Times New Roman" w:hAnsi="Times New Roman" w:cs="Times New Roman"/>
        </w:rPr>
        <w:t>(Poon</w:t>
      </w:r>
      <w:r w:rsidRPr="00E03A72">
        <w:rPr>
          <w:rFonts w:ascii="Times New Roman" w:hAnsi="Times New Roman" w:cs="Times New Roman"/>
        </w:rPr>
        <w:t>, 2005).</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t>The car sales of Proton and Perodua decline because the cost of national car is quite high compare to the imported car in the same price range but offer a better quality. The domestic car manufacturers transfer their cost to the sales price making them unable to compete with the imported cars. Moreover, the domestic manufacturers didn’t have competitive advantages in the car parts and equipment which lead to increase in production cost.</w:t>
      </w:r>
    </w:p>
    <w:p w:rsidR="00FB74EF" w:rsidRPr="00E03A72" w:rsidRDefault="00E97DB6" w:rsidP="00E97DB6">
      <w:pPr>
        <w:spacing w:after="0" w:line="240" w:lineRule="auto"/>
        <w:jc w:val="both"/>
        <w:rPr>
          <w:rFonts w:ascii="Times New Roman" w:hAnsi="Times New Roman" w:cs="Times New Roman"/>
        </w:rPr>
      </w:pPr>
      <w:r w:rsidRPr="00E03A72">
        <w:rPr>
          <w:rFonts w:ascii="Times New Roman" w:hAnsi="Times New Roman" w:cs="Times New Roman"/>
        </w:rPr>
        <w:tab/>
      </w:r>
      <w:r w:rsidR="00FB74EF" w:rsidRPr="00E03A72">
        <w:rPr>
          <w:rFonts w:ascii="Times New Roman" w:hAnsi="Times New Roman" w:cs="Times New Roman"/>
        </w:rPr>
        <w:t xml:space="preserve">From the study conducted, we found that GDP are positive related to the car sales. When GDP increase, the car sales will increase. So, I recommended the relevant parties should introduce policies that consistent with the Vision 2020 was launched by Tun Dr. Mahathir Mohammad in 1990. It was developed to be </w:t>
      </w:r>
      <w:r w:rsidRPr="00E03A72">
        <w:rPr>
          <w:rFonts w:ascii="Times New Roman" w:hAnsi="Times New Roman" w:cs="Times New Roman"/>
        </w:rPr>
        <w:t>a long-term nation goal for the nation, the goal of Malaysia becomes</w:t>
      </w:r>
      <w:r w:rsidR="00FB74EF" w:rsidRPr="00E03A72">
        <w:rPr>
          <w:rFonts w:ascii="Times New Roman" w:hAnsi="Times New Roman" w:cs="Times New Roman"/>
        </w:rPr>
        <w:t xml:space="preserve"> fully developed country by years 2020. When the government putting their effort to achieve this Vision 2020, they required annual growth rate of 7%. In other words, Gross Domestic Product (GDP) had to be doubled every 10 years. From our finding, we can see that the car sales are positive related to the GDP. Therefore, when government trying to achieve the Vision 2020, the national car sales will increase.</w:t>
      </w:r>
    </w:p>
    <w:p w:rsidR="00FB74EF" w:rsidRPr="00E03A72" w:rsidRDefault="00FB74EF" w:rsidP="00E97DB6">
      <w:pPr>
        <w:spacing w:after="0" w:line="240" w:lineRule="auto"/>
        <w:ind w:firstLine="720"/>
        <w:jc w:val="both"/>
        <w:rPr>
          <w:rFonts w:ascii="Times New Roman" w:hAnsi="Times New Roman" w:cs="Times New Roman"/>
        </w:rPr>
      </w:pPr>
      <w:r w:rsidRPr="00E03A72">
        <w:rPr>
          <w:rFonts w:ascii="Times New Roman" w:hAnsi="Times New Roman" w:cs="Times New Roman"/>
        </w:rPr>
        <w:t xml:space="preserve">Through the support and collaboration from relevant government agencies and institutions, the Vision 2020 will be </w:t>
      </w:r>
      <w:r w:rsidR="00E97DB6" w:rsidRPr="00E03A72">
        <w:rPr>
          <w:rFonts w:ascii="Times New Roman" w:hAnsi="Times New Roman" w:cs="Times New Roman"/>
        </w:rPr>
        <w:t>achieved</w:t>
      </w:r>
      <w:r w:rsidRPr="00E03A72">
        <w:rPr>
          <w:rFonts w:ascii="Times New Roman" w:hAnsi="Times New Roman" w:cs="Times New Roman"/>
        </w:rPr>
        <w:t>, GDP will continue to grow and car sales will increase.</w:t>
      </w:r>
    </w:p>
    <w:p w:rsidR="00FB74EF" w:rsidRPr="00E03A72" w:rsidRDefault="00FB74EF" w:rsidP="00E97DB6">
      <w:pPr>
        <w:spacing w:after="0" w:line="240" w:lineRule="auto"/>
        <w:jc w:val="both"/>
        <w:rPr>
          <w:rFonts w:ascii="Times New Roman" w:hAnsi="Times New Roman" w:cs="Times New Roman"/>
        </w:rPr>
      </w:pPr>
      <w:r w:rsidRPr="00E03A72">
        <w:rPr>
          <w:rFonts w:ascii="Times New Roman" w:hAnsi="Times New Roman" w:cs="Times New Roman"/>
        </w:rPr>
        <w:t>From the study, we get the results that unemployment have negative relationship with the car sales in Malaysia. This mean that when unemployment increase, the car sales in Malaysia will decrease. So, in order to increase the car sales, government can put their effort in solving unemployment rate. The government has introduced Malaysian Economic Transformation Program (METP) as a comprehensive move to make Malaysia into a develop country when the year 2020. This program can decrease the unemployment rate in Malaysia because when the economy of the country growing faster, it lead to more opportunity for the jobs. The employers need more employees when their business expand and this lead to a decline in unemployment rate. Therefore, government should strengthen its effort in implementing the METP and lead to lower unemployment rate.</w:t>
      </w:r>
    </w:p>
    <w:p w:rsidR="00FB74EF" w:rsidRPr="00E03A72" w:rsidRDefault="00E97DB6" w:rsidP="002F22E3">
      <w:pPr>
        <w:spacing w:after="0" w:line="240" w:lineRule="auto"/>
        <w:jc w:val="both"/>
        <w:rPr>
          <w:rFonts w:ascii="Times New Roman" w:hAnsi="Times New Roman" w:cs="Times New Roman"/>
        </w:rPr>
      </w:pPr>
      <w:r w:rsidRPr="00E03A72">
        <w:rPr>
          <w:rFonts w:ascii="Times New Roman" w:hAnsi="Times New Roman" w:cs="Times New Roman"/>
        </w:rPr>
        <w:tab/>
      </w:r>
      <w:r w:rsidR="00FB74EF" w:rsidRPr="00E03A72">
        <w:rPr>
          <w:rFonts w:ascii="Times New Roman" w:hAnsi="Times New Roman" w:cs="Times New Roman"/>
        </w:rPr>
        <w:t xml:space="preserve">This study examines the relationships between car sales in Malaysia with GDP, unemployment rate, inflation rate, and interest rate. Only national car sales is been analyze to determine which independent variable affecting it. The data were collected from the internet from year 1985 to 2014. Multiple regression analysis conducted to examines the relationship between dependent and independent variables. Multicollinearity and autocorrelation test conducted to predict the presence of </w:t>
      </w:r>
      <w:r w:rsidR="00505C41" w:rsidRPr="00E03A72">
        <w:rPr>
          <w:rFonts w:ascii="Times New Roman" w:hAnsi="Times New Roman" w:cs="Times New Roman"/>
        </w:rPr>
        <w:t>these</w:t>
      </w:r>
      <w:r w:rsidR="00FB74EF" w:rsidRPr="00E03A72">
        <w:rPr>
          <w:rFonts w:ascii="Times New Roman" w:hAnsi="Times New Roman" w:cs="Times New Roman"/>
        </w:rPr>
        <w:t xml:space="preserve"> two problems.</w:t>
      </w:r>
    </w:p>
    <w:p w:rsidR="00FB74EF" w:rsidRPr="00E03A72" w:rsidRDefault="00FB74EF" w:rsidP="002F22E3">
      <w:pPr>
        <w:spacing w:after="0" w:line="240" w:lineRule="auto"/>
        <w:ind w:firstLine="720"/>
        <w:jc w:val="both"/>
        <w:rPr>
          <w:rFonts w:ascii="Times New Roman" w:hAnsi="Times New Roman" w:cs="Times New Roman"/>
        </w:rPr>
      </w:pPr>
      <w:r w:rsidRPr="00E03A72">
        <w:rPr>
          <w:rFonts w:ascii="Times New Roman" w:hAnsi="Times New Roman" w:cs="Times New Roman"/>
        </w:rPr>
        <w:t xml:space="preserve">The results showed that only GDP has positive relationship with the car sales. All the other three independent variables are negative relate to car sales in Malaysia. There </w:t>
      </w:r>
      <w:r w:rsidR="002F22E3" w:rsidRPr="00E03A72">
        <w:rPr>
          <w:rFonts w:ascii="Times New Roman" w:hAnsi="Times New Roman" w:cs="Times New Roman"/>
        </w:rPr>
        <w:t>is</w:t>
      </w:r>
      <w:r w:rsidRPr="00E03A72">
        <w:rPr>
          <w:rFonts w:ascii="Times New Roman" w:hAnsi="Times New Roman" w:cs="Times New Roman"/>
        </w:rPr>
        <w:t xml:space="preserve"> no multicollinearity and autocorrelation in the study. </w:t>
      </w:r>
    </w:p>
    <w:p w:rsidR="00FB74EF" w:rsidRPr="00E03A72" w:rsidRDefault="00FB74EF" w:rsidP="002F22E3">
      <w:pPr>
        <w:spacing w:after="0" w:line="240" w:lineRule="auto"/>
        <w:ind w:firstLine="720"/>
        <w:jc w:val="both"/>
        <w:rPr>
          <w:rFonts w:ascii="Times New Roman" w:hAnsi="Times New Roman" w:cs="Times New Roman"/>
        </w:rPr>
      </w:pPr>
      <w:r w:rsidRPr="00E03A72">
        <w:rPr>
          <w:rFonts w:ascii="Times New Roman" w:hAnsi="Times New Roman" w:cs="Times New Roman"/>
        </w:rPr>
        <w:t>As a conclusion, the GDP have significant effect on the car sales in Malaysia. Policy maker in Malaysia should pay more attention on GDP in order to increase the car sales in Malaysia and also focus on the inflation rate and unemployment rate. Lower interest rate should be charged on the car loan so that the car sales can increase.</w:t>
      </w:r>
    </w:p>
    <w:p w:rsidR="00FB74EF" w:rsidRPr="00E03A72" w:rsidRDefault="00FB74EF" w:rsidP="00774CA9">
      <w:pPr>
        <w:spacing w:line="240" w:lineRule="auto"/>
        <w:jc w:val="both"/>
        <w:rPr>
          <w:rFonts w:ascii="Times New Roman" w:hAnsi="Times New Roman" w:cs="Times New Roman"/>
          <w:vertAlign w:val="subscript"/>
        </w:rPr>
      </w:pPr>
    </w:p>
    <w:p w:rsidR="00FB74EF" w:rsidRPr="00E03A72" w:rsidRDefault="00FB74EF" w:rsidP="00774CA9">
      <w:pPr>
        <w:spacing w:line="240" w:lineRule="auto"/>
        <w:jc w:val="both"/>
        <w:rPr>
          <w:rFonts w:ascii="Times New Roman" w:hAnsi="Times New Roman" w:cs="Times New Roman"/>
          <w:b/>
        </w:rPr>
      </w:pPr>
      <w:r w:rsidRPr="00E03A72">
        <w:rPr>
          <w:rFonts w:ascii="Times New Roman" w:hAnsi="Times New Roman" w:cs="Times New Roman"/>
          <w:b/>
        </w:rPr>
        <w:t>Reference</w:t>
      </w:r>
      <w:r w:rsidR="00505C41" w:rsidRPr="00E03A72">
        <w:rPr>
          <w:rFonts w:ascii="Times New Roman" w:hAnsi="Times New Roman" w:cs="Times New Roman"/>
          <w:b/>
        </w:rPr>
        <w:t>s</w:t>
      </w:r>
    </w:p>
    <w:p w:rsidR="00AA2378" w:rsidRPr="00E03A72" w:rsidRDefault="00AA2378" w:rsidP="00E97DB6">
      <w:pPr>
        <w:spacing w:after="0" w:line="240" w:lineRule="auto"/>
        <w:ind w:left="720" w:hanging="720"/>
        <w:jc w:val="both"/>
        <w:rPr>
          <w:rFonts w:ascii="Times New Roman" w:eastAsia="Times New Roman" w:hAnsi="Times New Roman" w:cs="Times New Roman"/>
        </w:rPr>
      </w:pPr>
    </w:p>
    <w:p w:rsidR="00F13D48" w:rsidRPr="00E03A72" w:rsidRDefault="00F13D48" w:rsidP="00AA2378">
      <w:pPr>
        <w:pStyle w:val="Default"/>
        <w:ind w:left="720" w:hanging="720"/>
        <w:jc w:val="both"/>
        <w:rPr>
          <w:bCs/>
          <w:sz w:val="22"/>
          <w:szCs w:val="22"/>
        </w:rPr>
      </w:pPr>
      <w:r w:rsidRPr="00E03A72">
        <w:rPr>
          <w:sz w:val="22"/>
          <w:szCs w:val="22"/>
        </w:rPr>
        <w:t xml:space="preserve">Alshammari, S. D.  and Islam, R. (2014a). </w:t>
      </w:r>
      <w:r w:rsidRPr="00E03A72">
        <w:rPr>
          <w:bCs/>
          <w:sz w:val="22"/>
          <w:szCs w:val="22"/>
        </w:rPr>
        <w:t xml:space="preserve">Analysis of International Marketing Strategy among Malaysian Exporters. </w:t>
      </w:r>
      <w:r w:rsidRPr="00E03A72">
        <w:rPr>
          <w:bCs/>
          <w:i/>
          <w:sz w:val="22"/>
          <w:szCs w:val="22"/>
        </w:rPr>
        <w:t>Advances in Natural and Applied Sciences</w:t>
      </w:r>
      <w:r w:rsidRPr="00E03A72">
        <w:rPr>
          <w:bCs/>
          <w:sz w:val="22"/>
          <w:szCs w:val="22"/>
        </w:rPr>
        <w:t>, 8(8): 1-13</w:t>
      </w:r>
    </w:p>
    <w:p w:rsidR="00F13D48" w:rsidRPr="00E03A72" w:rsidRDefault="00F13D48" w:rsidP="00AA2378">
      <w:pPr>
        <w:pStyle w:val="Default"/>
        <w:ind w:left="720" w:hanging="720"/>
        <w:jc w:val="both"/>
        <w:rPr>
          <w:rFonts w:eastAsia="Times New Roman"/>
          <w:sz w:val="22"/>
          <w:szCs w:val="22"/>
        </w:rPr>
      </w:pPr>
      <w:r w:rsidRPr="00E03A72">
        <w:rPr>
          <w:sz w:val="22"/>
          <w:szCs w:val="22"/>
        </w:rPr>
        <w:t xml:space="preserve">Alshammari, S. D.  and Islam, R. (2014b). Export Performance Relationship among Malaysian Exporters </w:t>
      </w:r>
      <w:r w:rsidRPr="00E03A72">
        <w:rPr>
          <w:bCs/>
          <w:sz w:val="22"/>
          <w:szCs w:val="22"/>
        </w:rPr>
        <w:t>Exporters. Advances in Environmental Biology</w:t>
      </w:r>
      <w:r w:rsidRPr="00E03A72">
        <w:rPr>
          <w:sz w:val="22"/>
          <w:szCs w:val="22"/>
        </w:rPr>
        <w:t>, 8(7): 2287-2300</w:t>
      </w:r>
    </w:p>
    <w:p w:rsidR="00F13D48" w:rsidRPr="00E03A72" w:rsidRDefault="00F13D48" w:rsidP="00AA2378">
      <w:pPr>
        <w:autoSpaceDE w:val="0"/>
        <w:autoSpaceDN w:val="0"/>
        <w:adjustRightInd w:val="0"/>
        <w:spacing w:after="0" w:line="240" w:lineRule="auto"/>
        <w:ind w:left="720" w:hanging="720"/>
        <w:jc w:val="both"/>
        <w:rPr>
          <w:rFonts w:ascii="Times New Roman" w:hAnsi="Times New Roman" w:cs="Times New Roman"/>
        </w:rPr>
      </w:pPr>
      <w:r w:rsidRPr="00E03A72">
        <w:rPr>
          <w:rFonts w:ascii="Times New Roman" w:hAnsi="Times New Roman" w:cs="Times New Roman"/>
        </w:rPr>
        <w:t>Babatsou, C., &amp; Zervas, E. (2011).EU Socioeconomic Indicators and Car Market, World Academy of Science, Engineering and Technology, 59, 11-116.</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lastRenderedPageBreak/>
        <w:t xml:space="preserve">Balakrishnan, B., Lee, S. Shuaib, A. S. M. &amp; Marmaya, N. H. (2009).The Impact of Brand Personality on Brand Preference and Loyalty: Empirical Evidence from Malaysia. </w:t>
      </w:r>
      <w:r w:rsidRPr="00E03A72">
        <w:rPr>
          <w:rFonts w:ascii="Times New Roman" w:eastAsia="Times New Roman" w:hAnsi="Times New Roman" w:cs="Times New Roman"/>
          <w:i/>
          <w:iCs/>
        </w:rPr>
        <w:t>Business Education&amp; Accreditation,</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1</w:t>
      </w:r>
      <w:r w:rsidRPr="00E03A72">
        <w:rPr>
          <w:rFonts w:ascii="Times New Roman" w:eastAsia="Times New Roman" w:hAnsi="Times New Roman" w:cs="Times New Roman"/>
        </w:rPr>
        <w:t xml:space="preserve">(1), 110-119.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Berkovec, J. (1985). New Car Sales and Used Car Stocks: A Model of the Automobile Market. </w:t>
      </w:r>
      <w:r w:rsidRPr="00E03A72">
        <w:rPr>
          <w:rFonts w:ascii="Times New Roman" w:eastAsia="Times New Roman" w:hAnsi="Times New Roman" w:cs="Times New Roman"/>
          <w:i/>
          <w:iCs/>
        </w:rPr>
        <w:t>The RAND Journal of Economics,</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16</w:t>
      </w:r>
      <w:r w:rsidRPr="00E03A72">
        <w:rPr>
          <w:rFonts w:ascii="Times New Roman" w:eastAsia="Times New Roman" w:hAnsi="Times New Roman" w:cs="Times New Roman"/>
        </w:rPr>
        <w:t xml:space="preserve">(2), 195-214. </w:t>
      </w:r>
    </w:p>
    <w:p w:rsidR="00F13D48" w:rsidRPr="00E03A72" w:rsidRDefault="00F13D48" w:rsidP="00AA2378">
      <w:pPr>
        <w:autoSpaceDE w:val="0"/>
        <w:autoSpaceDN w:val="0"/>
        <w:adjustRightInd w:val="0"/>
        <w:spacing w:after="0" w:line="240" w:lineRule="auto"/>
        <w:ind w:left="720" w:hanging="720"/>
        <w:jc w:val="both"/>
        <w:rPr>
          <w:rFonts w:ascii="Times New Roman" w:hAnsi="Times New Roman" w:cs="Times New Roman"/>
        </w:rPr>
      </w:pPr>
      <w:r w:rsidRPr="00E03A72">
        <w:rPr>
          <w:rFonts w:ascii="Times New Roman" w:hAnsi="Times New Roman" w:cs="Times New Roman"/>
        </w:rPr>
        <w:t xml:space="preserve">Burns, S. N. &amp; Grove, S. K. (2003). </w:t>
      </w:r>
      <w:r w:rsidRPr="00E03A72">
        <w:rPr>
          <w:rFonts w:ascii="Times New Roman" w:hAnsi="Times New Roman" w:cs="Times New Roman"/>
          <w:i/>
          <w:iCs/>
        </w:rPr>
        <w:t>Understanding nursing research</w:t>
      </w:r>
      <w:r w:rsidRPr="00E03A72">
        <w:rPr>
          <w:rFonts w:ascii="Times New Roman" w:hAnsi="Times New Roman" w:cs="Times New Roman"/>
        </w:rPr>
        <w:t>. 3rd edition. Philadelphia: Saunders.</w:t>
      </w:r>
    </w:p>
    <w:p w:rsidR="00F13D48" w:rsidRPr="00E03A72" w:rsidRDefault="00F13D48" w:rsidP="00AA2378">
      <w:pPr>
        <w:autoSpaceDE w:val="0"/>
        <w:autoSpaceDN w:val="0"/>
        <w:adjustRightInd w:val="0"/>
        <w:spacing w:after="0" w:line="240" w:lineRule="auto"/>
        <w:ind w:left="720" w:hanging="720"/>
        <w:jc w:val="both"/>
        <w:rPr>
          <w:rFonts w:ascii="Times New Roman" w:hAnsi="Times New Roman" w:cs="Times New Roman"/>
        </w:rPr>
      </w:pPr>
      <w:r w:rsidRPr="00E03A72">
        <w:rPr>
          <w:rFonts w:ascii="Times New Roman" w:hAnsi="Times New Roman" w:cs="Times New Roman"/>
        </w:rPr>
        <w:t xml:space="preserve">Catesby, B. E. (2003). Are Consumers More Interested in Financing Incentives or Price    Reductions? </w:t>
      </w:r>
      <w:r w:rsidRPr="00E03A72">
        <w:rPr>
          <w:rFonts w:ascii="Times New Roman" w:hAnsi="Times New Roman" w:cs="Times New Roman"/>
          <w:i/>
        </w:rPr>
        <w:t>Issues in Political Economy</w:t>
      </w:r>
      <w:r w:rsidRPr="00E03A72">
        <w:rPr>
          <w:rFonts w:ascii="Times New Roman" w:hAnsi="Times New Roman" w:cs="Times New Roman"/>
        </w:rPr>
        <w:t>, 12: 44-51. Retrieved from ScienceDirect.</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Choy, J., Ng, C., &amp; C'hng, H. (2011). Consumers’ Perceived Quality, Perceived Value and Perceived Risk Towards Purchase Decision on Automobile. </w:t>
      </w:r>
      <w:r w:rsidRPr="00E03A72">
        <w:rPr>
          <w:rFonts w:ascii="Times New Roman" w:eastAsia="Times New Roman" w:hAnsi="Times New Roman" w:cs="Times New Roman"/>
          <w:i/>
          <w:iCs/>
        </w:rPr>
        <w:t>American Journal of Economics and Business Administration,</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3</w:t>
      </w:r>
      <w:r w:rsidRPr="00E03A72">
        <w:rPr>
          <w:rFonts w:ascii="Times New Roman" w:eastAsia="Times New Roman" w:hAnsi="Times New Roman" w:cs="Times New Roman"/>
        </w:rPr>
        <w:t xml:space="preserve">(1), 47-57. </w:t>
      </w:r>
    </w:p>
    <w:p w:rsidR="00F13D48" w:rsidRPr="00E03A72" w:rsidRDefault="00F13D48" w:rsidP="00AA2378">
      <w:pPr>
        <w:spacing w:after="0" w:line="240" w:lineRule="auto"/>
        <w:ind w:left="720" w:hanging="720"/>
        <w:jc w:val="both"/>
        <w:rPr>
          <w:rFonts w:ascii="Times New Roman" w:hAnsi="Times New Roman" w:cs="Times New Roman"/>
        </w:rPr>
      </w:pPr>
      <w:r w:rsidRPr="00E03A72">
        <w:rPr>
          <w:rFonts w:ascii="Times New Roman" w:hAnsi="Times New Roman" w:cs="Times New Roman"/>
        </w:rPr>
        <w:t xml:space="preserve">Creswell, J. W. (1999). Mixed-method research: Introduction and application. In G. J. Cizek (Ed.), </w:t>
      </w:r>
      <w:r w:rsidRPr="00E03A72">
        <w:rPr>
          <w:rFonts w:ascii="Times New Roman" w:hAnsi="Times New Roman" w:cs="Times New Roman"/>
          <w:i/>
          <w:iCs/>
        </w:rPr>
        <w:t xml:space="preserve">Handbook of educational policy </w:t>
      </w:r>
      <w:r w:rsidRPr="00E03A72">
        <w:rPr>
          <w:rFonts w:ascii="Times New Roman" w:hAnsi="Times New Roman" w:cs="Times New Roman"/>
        </w:rPr>
        <w:t>(pp. 455–472). San Diego: Academic Press.</w:t>
      </w:r>
    </w:p>
    <w:p w:rsidR="00F13D48" w:rsidRPr="00E03A72" w:rsidRDefault="00F13D48" w:rsidP="00AA2378">
      <w:pPr>
        <w:spacing w:after="0" w:line="240" w:lineRule="auto"/>
        <w:ind w:left="720" w:hanging="720"/>
        <w:jc w:val="both"/>
        <w:rPr>
          <w:rFonts w:ascii="Times New Roman" w:hAnsi="Times New Roman" w:cs="Times New Roman"/>
        </w:rPr>
      </w:pPr>
      <w:r w:rsidRPr="00E03A72">
        <w:rPr>
          <w:rFonts w:ascii="Times New Roman" w:hAnsi="Times New Roman" w:cs="Times New Roman"/>
        </w:rPr>
        <w:t xml:space="preserve">Dargay, J. M. (2001), The Effect of Income on Car Ownership: </w:t>
      </w:r>
      <w:r w:rsidRPr="00E03A72">
        <w:rPr>
          <w:rFonts w:ascii="Times New Roman" w:hAnsi="Times New Roman" w:cs="Times New Roman"/>
          <w:i/>
        </w:rPr>
        <w:t>Evidence of Asymmetry,</w:t>
      </w:r>
      <w:r w:rsidRPr="00E03A72">
        <w:rPr>
          <w:rFonts w:ascii="Times New Roman" w:hAnsi="Times New Roman" w:cs="Times New Roman"/>
          <w:i/>
          <w:iCs/>
        </w:rPr>
        <w:t xml:space="preserve"> Transportation Research Part A</w:t>
      </w:r>
      <w:r w:rsidRPr="00E03A72">
        <w:rPr>
          <w:rFonts w:ascii="Times New Roman" w:hAnsi="Times New Roman" w:cs="Times New Roman"/>
        </w:rPr>
        <w:t xml:space="preserve">, </w:t>
      </w:r>
      <w:r w:rsidRPr="00E03A72">
        <w:rPr>
          <w:rFonts w:ascii="Times New Roman" w:hAnsi="Times New Roman" w:cs="Times New Roman"/>
          <w:bCs/>
        </w:rPr>
        <w:t>35</w:t>
      </w:r>
      <w:r w:rsidRPr="00E03A72">
        <w:rPr>
          <w:rFonts w:ascii="Times New Roman" w:hAnsi="Times New Roman" w:cs="Times New Roman"/>
        </w:rPr>
        <w:t>, pp. 807-821.</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Dyckman, T. (1965). An Aggregate-Demand Model for Automobiles. </w:t>
      </w:r>
      <w:r w:rsidRPr="00E03A72">
        <w:rPr>
          <w:rFonts w:ascii="Times New Roman" w:eastAsia="Times New Roman" w:hAnsi="Times New Roman" w:cs="Times New Roman"/>
          <w:i/>
          <w:iCs/>
        </w:rPr>
        <w:t>The Journal of Business,</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38</w:t>
      </w:r>
      <w:r w:rsidRPr="00E03A72">
        <w:rPr>
          <w:rFonts w:ascii="Times New Roman" w:eastAsia="Times New Roman" w:hAnsi="Times New Roman" w:cs="Times New Roman"/>
        </w:rPr>
        <w:t xml:space="preserve">(3), 252-266.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Eastwood, D., &amp; Anderson, R. (1976). Consumer Credit and Consumer Demand for Automobiles. </w:t>
      </w:r>
      <w:r w:rsidRPr="00E03A72">
        <w:rPr>
          <w:rFonts w:ascii="Times New Roman" w:eastAsia="Times New Roman" w:hAnsi="Times New Roman" w:cs="Times New Roman"/>
          <w:i/>
          <w:iCs/>
        </w:rPr>
        <w:t>The Journal of Finance,</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31</w:t>
      </w:r>
      <w:r w:rsidRPr="00E03A72">
        <w:rPr>
          <w:rFonts w:ascii="Times New Roman" w:eastAsia="Times New Roman" w:hAnsi="Times New Roman" w:cs="Times New Roman"/>
        </w:rPr>
        <w:t xml:space="preserve">(1), 113-123.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Hadadi, K., &amp; Almsafir. M. K. (2015). The Impact of Media Advertising on Proton Sales. </w:t>
      </w:r>
      <w:r w:rsidRPr="00E03A72">
        <w:rPr>
          <w:rFonts w:ascii="Times New Roman" w:eastAsia="Times New Roman" w:hAnsi="Times New Roman" w:cs="Times New Roman"/>
          <w:i/>
          <w:iCs/>
        </w:rPr>
        <w:t>Procedia Economics and Finance,</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23</w:t>
      </w:r>
      <w:r w:rsidRPr="00E03A72">
        <w:rPr>
          <w:rFonts w:ascii="Times New Roman" w:eastAsia="Times New Roman" w:hAnsi="Times New Roman" w:cs="Times New Roman"/>
        </w:rPr>
        <w:t xml:space="preserve">, 1405-1410. </w:t>
      </w:r>
    </w:p>
    <w:p w:rsidR="00F13D48" w:rsidRPr="00E03A72" w:rsidRDefault="00F13D48" w:rsidP="000229C6">
      <w:pPr>
        <w:spacing w:after="0" w:line="240" w:lineRule="auto"/>
        <w:ind w:left="720" w:hanging="720"/>
        <w:jc w:val="both"/>
        <w:rPr>
          <w:rFonts w:ascii="Times New Roman" w:eastAsia="Times New Roman" w:hAnsi="Times New Roman" w:cs="Times New Roman"/>
        </w:rPr>
      </w:pPr>
      <w:r w:rsidRPr="00E03A72">
        <w:rPr>
          <w:rFonts w:ascii="Times New Roman" w:hAnsi="Times New Roman" w:cs="Times New Roman"/>
        </w:rPr>
        <w:t xml:space="preserve">Islam, R. and Abdullah, A. A. (2013). </w:t>
      </w:r>
      <w:r w:rsidRPr="00E03A72">
        <w:rPr>
          <w:rFonts w:ascii="Times New Roman" w:hAnsi="Times New Roman" w:cs="Times New Roman"/>
          <w:bCs/>
        </w:rPr>
        <w:t xml:space="preserve">Marketing Implications of Consumer Behavior for Supermarket in Kedah, Malaysia. </w:t>
      </w:r>
      <w:r w:rsidRPr="00E03A72">
        <w:rPr>
          <w:rFonts w:ascii="Times New Roman" w:hAnsi="Times New Roman" w:cs="Times New Roman"/>
        </w:rPr>
        <w:t>Australian Journal of Basic and Applied Sciences, 7(6): 479-485.</w:t>
      </w:r>
    </w:p>
    <w:p w:rsidR="00F13D48" w:rsidRPr="00E03A72" w:rsidRDefault="00F13D48" w:rsidP="00AA2378">
      <w:pPr>
        <w:autoSpaceDE w:val="0"/>
        <w:autoSpaceDN w:val="0"/>
        <w:adjustRightInd w:val="0"/>
        <w:spacing w:after="0" w:line="240" w:lineRule="auto"/>
        <w:ind w:left="720" w:hanging="720"/>
        <w:jc w:val="both"/>
        <w:rPr>
          <w:rFonts w:ascii="Times New Roman" w:hAnsi="Times New Roman" w:cs="Times New Roman"/>
        </w:rPr>
      </w:pPr>
      <w:r w:rsidRPr="00E03A72">
        <w:rPr>
          <w:rFonts w:ascii="Times New Roman" w:hAnsi="Times New Roman" w:cs="Times New Roman"/>
          <w:bCs/>
        </w:rPr>
        <w:t>Islam, R., Chowdhury, M. S., Sarker, M. S. and Ahmed, S. (2014). Measuring Customer’s Satisfaction on Bus Transportation. American Journal of Economics and Business Administration 6 (1): 34-41.</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John, C., Jonathan, I., &amp; Stephen, R. (1985). A Theory of the Term Structure of Interest Rates.  </w:t>
      </w:r>
      <w:r w:rsidRPr="00E03A72">
        <w:rPr>
          <w:rFonts w:ascii="Times New Roman" w:eastAsia="Times New Roman" w:hAnsi="Times New Roman" w:cs="Times New Roman"/>
          <w:i/>
          <w:iCs/>
        </w:rPr>
        <w:t>Econometrica,</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53</w:t>
      </w:r>
      <w:r w:rsidRPr="00E03A72">
        <w:rPr>
          <w:rFonts w:ascii="Times New Roman" w:eastAsia="Times New Roman" w:hAnsi="Times New Roman" w:cs="Times New Roman"/>
        </w:rPr>
        <w:t xml:space="preserve">(2), 385-408.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Khamis, A. &amp; Abdullah, N. S. (2014). Modeling Relationship among        </w:t>
      </w:r>
      <w:r w:rsidRPr="00E03A72">
        <w:rPr>
          <w:rFonts w:ascii="Times New Roman" w:eastAsia="Times New Roman" w:hAnsi="Times New Roman" w:cs="Times New Roman"/>
        </w:rPr>
        <w:br/>
        <w:t xml:space="preserve">Factors that Affecting Customers’ Intention in Purchasing Malaysian Cars using Structural Equation Model. </w:t>
      </w:r>
      <w:r w:rsidRPr="00E03A72">
        <w:rPr>
          <w:rFonts w:ascii="Times New Roman" w:eastAsia="Times New Roman" w:hAnsi="Times New Roman" w:cs="Times New Roman"/>
          <w:i/>
          <w:iCs/>
        </w:rPr>
        <w:t>Scientific Research Journal,</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w:t>
      </w:r>
      <w:r w:rsidRPr="00E03A72">
        <w:rPr>
          <w:rFonts w:ascii="Times New Roman" w:eastAsia="Times New Roman" w:hAnsi="Times New Roman" w:cs="Times New Roman"/>
        </w:rPr>
        <w:t xml:space="preserve">(10), 10-19.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Leow, C. S. &amp; Husin, Z. (2015). Product and Price Influence on Cars Purchase Intention in Malaysia. </w:t>
      </w:r>
      <w:r w:rsidRPr="00E03A72">
        <w:rPr>
          <w:rFonts w:ascii="Times New Roman" w:eastAsia="Times New Roman" w:hAnsi="Times New Roman" w:cs="Times New Roman"/>
          <w:i/>
          <w:iCs/>
        </w:rPr>
        <w:t>International Research Journal of Interdisciplinary &amp; Multidisciplinary Studies,</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w:t>
      </w:r>
      <w:r w:rsidRPr="00E03A72">
        <w:rPr>
          <w:rFonts w:ascii="Times New Roman" w:eastAsia="Times New Roman" w:hAnsi="Times New Roman" w:cs="Times New Roman"/>
        </w:rPr>
        <w:t xml:space="preserve">(7): 108-119.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Mohamad, J. &amp; Amin, T. K. (2007). The Rise of the Private Car in Kuala Lumpur, Malaysia. </w:t>
      </w:r>
      <w:r w:rsidRPr="00E03A72">
        <w:rPr>
          <w:rFonts w:ascii="Times New Roman" w:eastAsia="Times New Roman" w:hAnsi="Times New Roman" w:cs="Times New Roman"/>
          <w:i/>
          <w:iCs/>
        </w:rPr>
        <w:t>Iatss Research</w:t>
      </w:r>
      <w:r w:rsidRPr="00E03A72">
        <w:rPr>
          <w:rFonts w:ascii="Times New Roman" w:eastAsia="Times New Roman" w:hAnsi="Times New Roman" w:cs="Times New Roman"/>
        </w:rPr>
        <w:t xml:space="preserve"> 31(1): 69-77. </w:t>
      </w:r>
    </w:p>
    <w:p w:rsidR="00F13D48" w:rsidRPr="00E03A72" w:rsidRDefault="00F13D48" w:rsidP="00AA2378">
      <w:pPr>
        <w:spacing w:after="0" w:line="240" w:lineRule="auto"/>
        <w:ind w:left="720" w:hanging="720"/>
        <w:jc w:val="both"/>
        <w:rPr>
          <w:rFonts w:ascii="Times New Roman" w:eastAsia="Times New Roman" w:hAnsi="Times New Roman" w:cs="Times New Roman"/>
          <w:i/>
          <w:iCs/>
        </w:rPr>
      </w:pPr>
      <w:r w:rsidRPr="00E03A72">
        <w:rPr>
          <w:rFonts w:ascii="Times New Roman" w:eastAsia="Times New Roman" w:hAnsi="Times New Roman" w:cs="Times New Roman"/>
        </w:rPr>
        <w:t xml:space="preserve">Muhammad, F., Yahya M., Hussin, M. &amp; Razak, A. A. (2012). Automobile Sales and Macroeconomic Variables: A Pooled Mean Group Analysis for Asean Countries. </w:t>
      </w:r>
      <w:r w:rsidRPr="00E03A72">
        <w:rPr>
          <w:rFonts w:ascii="Times New Roman" w:eastAsia="Times New Roman" w:hAnsi="Times New Roman" w:cs="Times New Roman"/>
          <w:i/>
          <w:iCs/>
        </w:rPr>
        <w:t>IOSR Journal of Business and Management,</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w:t>
      </w:r>
      <w:r w:rsidRPr="00E03A72">
        <w:rPr>
          <w:rFonts w:ascii="Times New Roman" w:eastAsia="Times New Roman" w:hAnsi="Times New Roman" w:cs="Times New Roman"/>
        </w:rPr>
        <w:t xml:space="preserve">(1), 15-21.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Muhammad, F., Yahya M., Hussin, M., Razak, A. A., Rambeli, N. &amp; Tha, G. (2013). The Relationship between Macroeconomic Variables and Passenger Vehicle Sales   in Malaysia. </w:t>
      </w:r>
      <w:r w:rsidRPr="00E03A72">
        <w:rPr>
          <w:rFonts w:ascii="Times New Roman" w:eastAsia="Times New Roman" w:hAnsi="Times New Roman" w:cs="Times New Roman"/>
          <w:i/>
          <w:iCs/>
        </w:rPr>
        <w:t>Business and Economic Research,</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3</w:t>
      </w:r>
      <w:r w:rsidRPr="00E03A72">
        <w:rPr>
          <w:rFonts w:ascii="Times New Roman" w:eastAsia="Times New Roman" w:hAnsi="Times New Roman" w:cs="Times New Roman"/>
        </w:rPr>
        <w:t xml:space="preserve">(2), 115-126. </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Nawi, A., Ahmad, B. S., Mahmood, W., Nurathirah, S. &amp; Hamid, B. A. (2013). Determinants of Passenger Car Sales in Malaysia. </w:t>
      </w:r>
      <w:r w:rsidRPr="00E03A72">
        <w:rPr>
          <w:rFonts w:ascii="Times New Roman" w:eastAsia="Times New Roman" w:hAnsi="Times New Roman" w:cs="Times New Roman"/>
          <w:i/>
          <w:iCs/>
        </w:rPr>
        <w:t>World Applied Sciences Journal,</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23</w:t>
      </w:r>
      <w:r w:rsidRPr="00E03A72">
        <w:rPr>
          <w:rFonts w:ascii="Times New Roman" w:eastAsia="Times New Roman" w:hAnsi="Times New Roman" w:cs="Times New Roman"/>
        </w:rPr>
        <w:t>, 67- 73.</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Ong, T. S. (2013). Factors Affecting the Price of Housing in Malaysia. </w:t>
      </w:r>
      <w:r w:rsidRPr="00E03A72">
        <w:rPr>
          <w:rFonts w:ascii="Times New Roman" w:eastAsia="Times New Roman" w:hAnsi="Times New Roman" w:cs="Times New Roman"/>
          <w:i/>
          <w:iCs/>
        </w:rPr>
        <w:t>Journal of Emerging Issues in Economics, Finance and Banking (JEIEFB),</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1</w:t>
      </w:r>
      <w:r w:rsidRPr="00E03A72">
        <w:rPr>
          <w:rFonts w:ascii="Times New Roman" w:eastAsia="Times New Roman" w:hAnsi="Times New Roman" w:cs="Times New Roman"/>
        </w:rPr>
        <w:t>(5), 414-429.</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Rosli, M. (2006). The Automobile Industry and Performance of Malaysian Auto Production. </w:t>
      </w:r>
      <w:r w:rsidRPr="00E03A72">
        <w:rPr>
          <w:rFonts w:ascii="Times New Roman" w:eastAsia="Times New Roman" w:hAnsi="Times New Roman" w:cs="Times New Roman"/>
          <w:i/>
          <w:iCs/>
        </w:rPr>
        <w:t>Journal of Economic Cooperation,</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27</w:t>
      </w:r>
      <w:r w:rsidRPr="00E03A72">
        <w:rPr>
          <w:rFonts w:ascii="Times New Roman" w:eastAsia="Times New Roman" w:hAnsi="Times New Roman" w:cs="Times New Roman"/>
        </w:rPr>
        <w:t xml:space="preserve">(1): 89-114. </w:t>
      </w:r>
    </w:p>
    <w:p w:rsidR="00F13D48" w:rsidRPr="00E03A72" w:rsidRDefault="00F13D48" w:rsidP="00AA2378">
      <w:pPr>
        <w:tabs>
          <w:tab w:val="left" w:pos="180"/>
          <w:tab w:val="left" w:pos="360"/>
        </w:tabs>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Saidin, Z. H., Mokhtar, S. S. M., Saad, R. &amp; Yusoff, R. Z. (2015). Automotive After-Sales Service Quality and Relationship Quality in Malaysian National Car Makers. </w:t>
      </w:r>
      <w:r w:rsidRPr="00E03A72">
        <w:rPr>
          <w:rFonts w:ascii="Times New Roman" w:eastAsia="Times New Roman" w:hAnsi="Times New Roman" w:cs="Times New Roman"/>
          <w:i/>
          <w:iCs/>
        </w:rPr>
        <w:t>International Academic Research Journal of Business and Technology,</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1</w:t>
      </w:r>
      <w:r w:rsidRPr="00E03A72">
        <w:rPr>
          <w:rFonts w:ascii="Times New Roman" w:eastAsia="Times New Roman" w:hAnsi="Times New Roman" w:cs="Times New Roman"/>
        </w:rPr>
        <w:t>(2): 71-78.</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hAnsi="Times New Roman" w:cs="Times New Roman"/>
        </w:rPr>
        <w:lastRenderedPageBreak/>
        <w:t xml:space="preserve">Smusin, V. &amp; Makayeva, N. (2009). </w:t>
      </w:r>
      <w:r w:rsidRPr="00E03A72">
        <w:rPr>
          <w:rFonts w:ascii="Times New Roman" w:hAnsi="Times New Roman" w:cs="Times New Roman"/>
          <w:bCs/>
        </w:rPr>
        <w:t>Short-Run Macroeconomic Factors Affecting Car Sales.</w:t>
      </w:r>
      <w:r w:rsidRPr="00E03A72">
        <w:rPr>
          <w:rFonts w:ascii="Times New Roman" w:eastAsia="Times New Roman" w:hAnsi="Times New Roman" w:cs="Times New Roman"/>
          <w:i/>
          <w:iCs/>
        </w:rPr>
        <w:t xml:space="preserve"> Journal of Business and Management,</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4</w:t>
      </w:r>
      <w:r w:rsidRPr="00E03A72">
        <w:rPr>
          <w:rFonts w:ascii="Times New Roman" w:eastAsia="Times New Roman" w:hAnsi="Times New Roman" w:cs="Times New Roman"/>
        </w:rPr>
        <w:t>(1), 16-31.</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Steven J, L., Eugene P, S., &amp; Barbara M, F. (2008). Taking the Pulse of the Economy: Measuring GDP. </w:t>
      </w:r>
      <w:r w:rsidRPr="00E03A72">
        <w:rPr>
          <w:rFonts w:ascii="Times New Roman" w:eastAsia="Times New Roman" w:hAnsi="Times New Roman" w:cs="Times New Roman"/>
          <w:i/>
          <w:iCs/>
        </w:rPr>
        <w:t>Journal of Economic Perspectives,</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22</w:t>
      </w:r>
      <w:r w:rsidRPr="00E03A72">
        <w:rPr>
          <w:rFonts w:ascii="Times New Roman" w:eastAsia="Times New Roman" w:hAnsi="Times New Roman" w:cs="Times New Roman"/>
        </w:rPr>
        <w:t xml:space="preserve">(2), 193-216. </w:t>
      </w:r>
    </w:p>
    <w:p w:rsidR="00F13D48" w:rsidRPr="00E03A72" w:rsidRDefault="00F13D48" w:rsidP="00AA2378">
      <w:pPr>
        <w:spacing w:after="0" w:line="240" w:lineRule="auto"/>
        <w:ind w:left="720" w:hanging="720"/>
        <w:jc w:val="both"/>
        <w:rPr>
          <w:rFonts w:ascii="Times New Roman" w:hAnsi="Times New Roman" w:cs="Times New Roman"/>
        </w:rPr>
      </w:pPr>
      <w:r w:rsidRPr="00E03A72">
        <w:rPr>
          <w:rFonts w:ascii="Times New Roman" w:hAnsi="Times New Roman" w:cs="Times New Roman"/>
        </w:rPr>
        <w:t>Tan, L., &amp; Govindan, S. (2014). Emerging Issues in Car Purchasing Decision. Academic Research International, 5(5), 169-175.</w:t>
      </w:r>
    </w:p>
    <w:p w:rsidR="00F13D48" w:rsidRPr="00E03A72" w:rsidRDefault="00F13D48" w:rsidP="00AA2378">
      <w:pPr>
        <w:spacing w:after="0" w:line="240" w:lineRule="auto"/>
        <w:ind w:left="720" w:hanging="720"/>
        <w:jc w:val="both"/>
        <w:rPr>
          <w:rFonts w:ascii="Times New Roman" w:eastAsia="Times New Roman" w:hAnsi="Times New Roman" w:cs="Times New Roman"/>
        </w:rPr>
      </w:pPr>
      <w:r w:rsidRPr="00E03A72">
        <w:rPr>
          <w:rFonts w:ascii="Times New Roman" w:eastAsia="Times New Roman" w:hAnsi="Times New Roman" w:cs="Times New Roman"/>
        </w:rPr>
        <w:t xml:space="preserve">Witt, S., &amp; Johnson, R. (1986). An Econometric Model of New-Car Demand in the UK. </w:t>
      </w:r>
      <w:r w:rsidRPr="00E03A72">
        <w:rPr>
          <w:rFonts w:ascii="Times New Roman" w:eastAsia="Times New Roman" w:hAnsi="Times New Roman" w:cs="Times New Roman"/>
          <w:i/>
          <w:iCs/>
        </w:rPr>
        <w:t>Managerial and Decision Economics,</w:t>
      </w:r>
      <w:r w:rsidRPr="00E03A72">
        <w:rPr>
          <w:rFonts w:ascii="Times New Roman" w:eastAsia="Times New Roman" w:hAnsi="Times New Roman" w:cs="Times New Roman"/>
        </w:rPr>
        <w:t xml:space="preserve"> </w:t>
      </w:r>
      <w:r w:rsidRPr="00E03A72">
        <w:rPr>
          <w:rFonts w:ascii="Times New Roman" w:eastAsia="Times New Roman" w:hAnsi="Times New Roman" w:cs="Times New Roman"/>
          <w:i/>
          <w:iCs/>
        </w:rPr>
        <w:t>7</w:t>
      </w:r>
      <w:r w:rsidRPr="00E03A72">
        <w:rPr>
          <w:rFonts w:ascii="Times New Roman" w:eastAsia="Times New Roman" w:hAnsi="Times New Roman" w:cs="Times New Roman"/>
        </w:rPr>
        <w:t xml:space="preserve">(1), 19-23. </w:t>
      </w:r>
    </w:p>
    <w:sectPr w:rsidR="00F13D48" w:rsidRPr="00E03A72" w:rsidSect="008933C5">
      <w:footerReference w:type="default" r:id="rId11"/>
      <w:type w:val="continuous"/>
      <w:pgSz w:w="12240" w:h="15840"/>
      <w:pgMar w:top="1134" w:right="1134" w:bottom="1134"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5E" w:rsidRDefault="00C8405E" w:rsidP="008933C5">
      <w:pPr>
        <w:spacing w:after="0" w:line="240" w:lineRule="auto"/>
      </w:pPr>
      <w:r>
        <w:separator/>
      </w:r>
    </w:p>
  </w:endnote>
  <w:endnote w:type="continuationSeparator" w:id="0">
    <w:p w:rsidR="00C8405E" w:rsidRDefault="00C8405E" w:rsidP="0089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971878"/>
      <w:docPartObj>
        <w:docPartGallery w:val="Page Numbers (Bottom of Page)"/>
        <w:docPartUnique/>
      </w:docPartObj>
    </w:sdtPr>
    <w:sdtEndPr>
      <w:rPr>
        <w:noProof/>
      </w:rPr>
    </w:sdtEndPr>
    <w:sdtContent>
      <w:p w:rsidR="0029020F" w:rsidRDefault="0029020F">
        <w:pPr>
          <w:pStyle w:val="Footer"/>
          <w:jc w:val="right"/>
        </w:pPr>
        <w:r>
          <w:fldChar w:fldCharType="begin"/>
        </w:r>
        <w:r>
          <w:instrText xml:space="preserve"> PAGE   \* MERGEFORMAT </w:instrText>
        </w:r>
        <w:r>
          <w:fldChar w:fldCharType="separate"/>
        </w:r>
        <w:r w:rsidR="00E03A72">
          <w:rPr>
            <w:noProof/>
          </w:rPr>
          <w:t>20</w:t>
        </w:r>
        <w:r>
          <w:rPr>
            <w:noProof/>
          </w:rPr>
          <w:fldChar w:fldCharType="end"/>
        </w:r>
      </w:p>
    </w:sdtContent>
  </w:sdt>
  <w:p w:rsidR="0029020F" w:rsidRDefault="00290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5E" w:rsidRDefault="00C8405E" w:rsidP="008933C5">
      <w:pPr>
        <w:spacing w:after="0" w:line="240" w:lineRule="auto"/>
      </w:pPr>
      <w:r>
        <w:separator/>
      </w:r>
    </w:p>
  </w:footnote>
  <w:footnote w:type="continuationSeparator" w:id="0">
    <w:p w:rsidR="00C8405E" w:rsidRDefault="00C8405E" w:rsidP="00893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A7664"/>
    <w:multiLevelType w:val="hybridMultilevel"/>
    <w:tmpl w:val="6A72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81763"/>
    <w:multiLevelType w:val="hybridMultilevel"/>
    <w:tmpl w:val="C584E1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CD"/>
    <w:rsid w:val="000229C6"/>
    <w:rsid w:val="00026A56"/>
    <w:rsid w:val="00047325"/>
    <w:rsid w:val="000550D5"/>
    <w:rsid w:val="00077C6D"/>
    <w:rsid w:val="0009320F"/>
    <w:rsid w:val="000C4096"/>
    <w:rsid w:val="000E055C"/>
    <w:rsid w:val="000E38DE"/>
    <w:rsid w:val="000E6029"/>
    <w:rsid w:val="001320B7"/>
    <w:rsid w:val="001322B0"/>
    <w:rsid w:val="0016078F"/>
    <w:rsid w:val="00173335"/>
    <w:rsid w:val="0018046D"/>
    <w:rsid w:val="001A0BCB"/>
    <w:rsid w:val="001B022C"/>
    <w:rsid w:val="001B2596"/>
    <w:rsid w:val="001B3FEE"/>
    <w:rsid w:val="001C700C"/>
    <w:rsid w:val="001D4BFA"/>
    <w:rsid w:val="001F772A"/>
    <w:rsid w:val="00210AC3"/>
    <w:rsid w:val="0021721B"/>
    <w:rsid w:val="00244F22"/>
    <w:rsid w:val="00251AF1"/>
    <w:rsid w:val="0026090B"/>
    <w:rsid w:val="00263B83"/>
    <w:rsid w:val="0029020F"/>
    <w:rsid w:val="002B402F"/>
    <w:rsid w:val="002E3FAC"/>
    <w:rsid w:val="002F22E3"/>
    <w:rsid w:val="002F29C3"/>
    <w:rsid w:val="00365718"/>
    <w:rsid w:val="0037669D"/>
    <w:rsid w:val="003906AA"/>
    <w:rsid w:val="003D79BD"/>
    <w:rsid w:val="0040295E"/>
    <w:rsid w:val="004042EC"/>
    <w:rsid w:val="00406D42"/>
    <w:rsid w:val="00422318"/>
    <w:rsid w:val="00424097"/>
    <w:rsid w:val="004320E3"/>
    <w:rsid w:val="00442279"/>
    <w:rsid w:val="00453186"/>
    <w:rsid w:val="00485905"/>
    <w:rsid w:val="004B412E"/>
    <w:rsid w:val="004B5CD1"/>
    <w:rsid w:val="004E1D37"/>
    <w:rsid w:val="004F45A5"/>
    <w:rsid w:val="00505C41"/>
    <w:rsid w:val="005560DB"/>
    <w:rsid w:val="00571B42"/>
    <w:rsid w:val="005C27A0"/>
    <w:rsid w:val="005C2E8D"/>
    <w:rsid w:val="005E6E39"/>
    <w:rsid w:val="00646C4C"/>
    <w:rsid w:val="0064730A"/>
    <w:rsid w:val="00655163"/>
    <w:rsid w:val="006929C7"/>
    <w:rsid w:val="006A23D6"/>
    <w:rsid w:val="006B0F68"/>
    <w:rsid w:val="00717803"/>
    <w:rsid w:val="0073421E"/>
    <w:rsid w:val="00757AE6"/>
    <w:rsid w:val="00767C18"/>
    <w:rsid w:val="00774CA9"/>
    <w:rsid w:val="007F608B"/>
    <w:rsid w:val="00806C04"/>
    <w:rsid w:val="0080728E"/>
    <w:rsid w:val="00810C17"/>
    <w:rsid w:val="00866334"/>
    <w:rsid w:val="008933C5"/>
    <w:rsid w:val="008A3D39"/>
    <w:rsid w:val="008B5598"/>
    <w:rsid w:val="008D0E0B"/>
    <w:rsid w:val="008E42A0"/>
    <w:rsid w:val="00905C27"/>
    <w:rsid w:val="0091558B"/>
    <w:rsid w:val="009224DD"/>
    <w:rsid w:val="00927B07"/>
    <w:rsid w:val="00947B0E"/>
    <w:rsid w:val="009651B1"/>
    <w:rsid w:val="00971312"/>
    <w:rsid w:val="009E7660"/>
    <w:rsid w:val="00A05BFE"/>
    <w:rsid w:val="00A07B53"/>
    <w:rsid w:val="00A20ACA"/>
    <w:rsid w:val="00A33C4C"/>
    <w:rsid w:val="00A56519"/>
    <w:rsid w:val="00A9043A"/>
    <w:rsid w:val="00A904EA"/>
    <w:rsid w:val="00A95452"/>
    <w:rsid w:val="00AA2378"/>
    <w:rsid w:val="00B01FA6"/>
    <w:rsid w:val="00B344AE"/>
    <w:rsid w:val="00B37195"/>
    <w:rsid w:val="00B41223"/>
    <w:rsid w:val="00B43DB6"/>
    <w:rsid w:val="00B47B8D"/>
    <w:rsid w:val="00B53349"/>
    <w:rsid w:val="00B86487"/>
    <w:rsid w:val="00B936CD"/>
    <w:rsid w:val="00B967F3"/>
    <w:rsid w:val="00BA3094"/>
    <w:rsid w:val="00BA5807"/>
    <w:rsid w:val="00BC3500"/>
    <w:rsid w:val="00BE1DDD"/>
    <w:rsid w:val="00BE77F1"/>
    <w:rsid w:val="00C149A7"/>
    <w:rsid w:val="00C15462"/>
    <w:rsid w:val="00C1755A"/>
    <w:rsid w:val="00C17C16"/>
    <w:rsid w:val="00C27B19"/>
    <w:rsid w:val="00C34064"/>
    <w:rsid w:val="00C35E0D"/>
    <w:rsid w:val="00C8405E"/>
    <w:rsid w:val="00C86A8D"/>
    <w:rsid w:val="00CC6532"/>
    <w:rsid w:val="00CE3AA6"/>
    <w:rsid w:val="00CE72A7"/>
    <w:rsid w:val="00CF327F"/>
    <w:rsid w:val="00D01F5F"/>
    <w:rsid w:val="00D1770A"/>
    <w:rsid w:val="00D201FB"/>
    <w:rsid w:val="00D25676"/>
    <w:rsid w:val="00D379F6"/>
    <w:rsid w:val="00D37D02"/>
    <w:rsid w:val="00DC7663"/>
    <w:rsid w:val="00DD3E24"/>
    <w:rsid w:val="00DD4B85"/>
    <w:rsid w:val="00DF0B0B"/>
    <w:rsid w:val="00DF25B3"/>
    <w:rsid w:val="00E03A72"/>
    <w:rsid w:val="00E1490D"/>
    <w:rsid w:val="00E200DC"/>
    <w:rsid w:val="00E45119"/>
    <w:rsid w:val="00E50E54"/>
    <w:rsid w:val="00E65931"/>
    <w:rsid w:val="00E7708C"/>
    <w:rsid w:val="00E80DE4"/>
    <w:rsid w:val="00E97DB6"/>
    <w:rsid w:val="00EC7166"/>
    <w:rsid w:val="00EE6E3E"/>
    <w:rsid w:val="00EF294A"/>
    <w:rsid w:val="00F0069E"/>
    <w:rsid w:val="00F043B4"/>
    <w:rsid w:val="00F13D48"/>
    <w:rsid w:val="00F61D8D"/>
    <w:rsid w:val="00F723F2"/>
    <w:rsid w:val="00FB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1D798-86B6-40B5-877B-7B237CD8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4EF"/>
    <w:pPr>
      <w:ind w:left="720"/>
      <w:contextualSpacing/>
    </w:pPr>
  </w:style>
  <w:style w:type="character" w:customStyle="1" w:styleId="st">
    <w:name w:val="st"/>
    <w:basedOn w:val="DefaultParagraphFont"/>
    <w:rsid w:val="00FB74EF"/>
  </w:style>
  <w:style w:type="character" w:styleId="Hyperlink">
    <w:name w:val="Hyperlink"/>
    <w:basedOn w:val="DefaultParagraphFont"/>
    <w:uiPriority w:val="99"/>
    <w:unhideWhenUsed/>
    <w:rsid w:val="00FB74EF"/>
    <w:rPr>
      <w:color w:val="0563C1" w:themeColor="hyperlink"/>
      <w:u w:val="single"/>
    </w:rPr>
  </w:style>
  <w:style w:type="paragraph" w:styleId="Header">
    <w:name w:val="header"/>
    <w:basedOn w:val="Normal"/>
    <w:link w:val="HeaderChar"/>
    <w:uiPriority w:val="99"/>
    <w:unhideWhenUsed/>
    <w:rsid w:val="00FB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EF"/>
  </w:style>
  <w:style w:type="paragraph" w:styleId="Footer">
    <w:name w:val="footer"/>
    <w:basedOn w:val="Normal"/>
    <w:link w:val="FooterChar"/>
    <w:uiPriority w:val="99"/>
    <w:unhideWhenUsed/>
    <w:rsid w:val="00FB7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4EF"/>
  </w:style>
  <w:style w:type="character" w:customStyle="1" w:styleId="hps">
    <w:name w:val="hps"/>
    <w:basedOn w:val="DefaultParagraphFont"/>
    <w:rsid w:val="00F723F2"/>
  </w:style>
  <w:style w:type="paragraph" w:customStyle="1" w:styleId="Default">
    <w:name w:val="Default"/>
    <w:rsid w:val="003D79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ul@uum.edu.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Sheet1!$C$1</c:f>
              <c:strCache>
                <c:ptCount val="1"/>
                <c:pt idx="0">
                  <c:v>GDP per Capita(current USD)</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Sheet1!$A$2:$A$82</c:f>
              <c:numCache>
                <c:formatCode>General</c:formatCode>
                <c:ptCount val="8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numCache>
            </c:numRef>
          </c:xVal>
          <c:yVal>
            <c:numRef>
              <c:f>Sheet1!$C$2:$C$82</c:f>
              <c:numCache>
                <c:formatCode>General</c:formatCode>
                <c:ptCount val="81"/>
                <c:pt idx="0">
                  <c:v>2015.5</c:v>
                </c:pt>
                <c:pt idx="1">
                  <c:v>1741.1</c:v>
                </c:pt>
                <c:pt idx="2">
                  <c:v>1926.6</c:v>
                </c:pt>
                <c:pt idx="3">
                  <c:v>2050.4</c:v>
                </c:pt>
                <c:pt idx="4">
                  <c:v>2194</c:v>
                </c:pt>
                <c:pt idx="5">
                  <c:v>2417.4</c:v>
                </c:pt>
                <c:pt idx="6">
                  <c:v>2626.1</c:v>
                </c:pt>
                <c:pt idx="7">
                  <c:v>3080.1</c:v>
                </c:pt>
                <c:pt idx="8">
                  <c:v>3395.5</c:v>
                </c:pt>
                <c:pt idx="9">
                  <c:v>3686.1</c:v>
                </c:pt>
                <c:pt idx="10">
                  <c:v>4286.2</c:v>
                </c:pt>
                <c:pt idx="11">
                  <c:v>4743.5</c:v>
                </c:pt>
                <c:pt idx="12">
                  <c:v>4593.2</c:v>
                </c:pt>
                <c:pt idx="13">
                  <c:v>3228.2</c:v>
                </c:pt>
                <c:pt idx="14">
                  <c:v>3456.5</c:v>
                </c:pt>
                <c:pt idx="15">
                  <c:v>4004.5</c:v>
                </c:pt>
                <c:pt idx="16">
                  <c:v>3878.8</c:v>
                </c:pt>
                <c:pt idx="17">
                  <c:v>4132.7</c:v>
                </c:pt>
                <c:pt idx="18">
                  <c:v>4431.2</c:v>
                </c:pt>
                <c:pt idx="19">
                  <c:v>4924.6000000000004</c:v>
                </c:pt>
                <c:pt idx="20">
                  <c:v>5564.2</c:v>
                </c:pt>
                <c:pt idx="21">
                  <c:v>6194.7</c:v>
                </c:pt>
                <c:pt idx="22">
                  <c:v>7240.7</c:v>
                </c:pt>
                <c:pt idx="23">
                  <c:v>8486.5</c:v>
                </c:pt>
                <c:pt idx="24">
                  <c:v>7312</c:v>
                </c:pt>
                <c:pt idx="25">
                  <c:v>8802.9</c:v>
                </c:pt>
                <c:pt idx="26">
                  <c:v>10125.9</c:v>
                </c:pt>
                <c:pt idx="27">
                  <c:v>10507.8</c:v>
                </c:pt>
                <c:pt idx="28">
                  <c:v>10628</c:v>
                </c:pt>
                <c:pt idx="29">
                  <c:v>10933.5</c:v>
                </c:pt>
              </c:numCache>
            </c:numRef>
          </c:yVal>
          <c:smooth val="0"/>
        </c:ser>
        <c:ser>
          <c:idx val="1"/>
          <c:order val="1"/>
          <c:tx>
            <c:strRef>
              <c:f>Sheet1!$F$1</c:f>
              <c:strCache>
                <c:ptCount val="1"/>
                <c:pt idx="0">
                  <c:v>total national car sales</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Sheet1!$A$2:$A$82</c:f>
              <c:numCache>
                <c:formatCode>General</c:formatCode>
                <c:ptCount val="8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numCache>
            </c:numRef>
          </c:xVal>
          <c:yVal>
            <c:numRef>
              <c:f>Sheet1!$F$2:$F$82</c:f>
              <c:numCache>
                <c:formatCode>General</c:formatCode>
                <c:ptCount val="81"/>
                <c:pt idx="0">
                  <c:v>7500</c:v>
                </c:pt>
                <c:pt idx="1">
                  <c:v>24100</c:v>
                </c:pt>
                <c:pt idx="2">
                  <c:v>24900</c:v>
                </c:pt>
                <c:pt idx="3">
                  <c:v>42500</c:v>
                </c:pt>
                <c:pt idx="4">
                  <c:v>52700</c:v>
                </c:pt>
                <c:pt idx="5">
                  <c:v>72500</c:v>
                </c:pt>
                <c:pt idx="6">
                  <c:v>84800</c:v>
                </c:pt>
                <c:pt idx="7">
                  <c:v>80400</c:v>
                </c:pt>
                <c:pt idx="8">
                  <c:v>94100</c:v>
                </c:pt>
                <c:pt idx="9">
                  <c:v>120180</c:v>
                </c:pt>
                <c:pt idx="10">
                  <c:v>180553</c:v>
                </c:pt>
                <c:pt idx="11">
                  <c:v>223041</c:v>
                </c:pt>
                <c:pt idx="12">
                  <c:v>255061</c:v>
                </c:pt>
                <c:pt idx="13">
                  <c:v>126410</c:v>
                </c:pt>
                <c:pt idx="14">
                  <c:v>222219</c:v>
                </c:pt>
                <c:pt idx="15">
                  <c:v>261444</c:v>
                </c:pt>
                <c:pt idx="16">
                  <c:v>303222</c:v>
                </c:pt>
                <c:pt idx="17">
                  <c:v>328638</c:v>
                </c:pt>
                <c:pt idx="18">
                  <c:v>276767</c:v>
                </c:pt>
                <c:pt idx="19">
                  <c:v>287294</c:v>
                </c:pt>
                <c:pt idx="20">
                  <c:v>304584</c:v>
                </c:pt>
                <c:pt idx="21">
                  <c:v>270967</c:v>
                </c:pt>
                <c:pt idx="22">
                  <c:v>279765</c:v>
                </c:pt>
                <c:pt idx="23">
                  <c:v>309174</c:v>
                </c:pt>
                <c:pt idx="24">
                  <c:v>314479</c:v>
                </c:pt>
                <c:pt idx="25">
                  <c:v>345601</c:v>
                </c:pt>
                <c:pt idx="26">
                  <c:v>338590</c:v>
                </c:pt>
                <c:pt idx="27">
                  <c:v>330257</c:v>
                </c:pt>
                <c:pt idx="28">
                  <c:v>334824</c:v>
                </c:pt>
                <c:pt idx="29">
                  <c:v>310000</c:v>
                </c:pt>
              </c:numCache>
            </c:numRef>
          </c:yVal>
          <c:smooth val="0"/>
        </c:ser>
        <c:dLbls>
          <c:showLegendKey val="0"/>
          <c:showVal val="0"/>
          <c:showCatName val="0"/>
          <c:showSerName val="0"/>
          <c:showPercent val="0"/>
          <c:showBubbleSize val="0"/>
        </c:dLbls>
        <c:axId val="336916496"/>
        <c:axId val="336920416"/>
      </c:scatterChart>
      <c:valAx>
        <c:axId val="336916496"/>
        <c:scaling>
          <c:orientation val="minMax"/>
          <c:max val="2015"/>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Years</a:t>
                </a:r>
                <a:r>
                  <a:rPr lang="en-US"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6920416"/>
        <c:crosses val="autoZero"/>
        <c:crossBetween val="midCat"/>
      </c:valAx>
      <c:valAx>
        <c:axId val="3369204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car</a:t>
                </a:r>
                <a:r>
                  <a:rPr lang="en-US" baseline="0"/>
                  <a:t> sales(units)</a:t>
                </a:r>
                <a:endParaRPr lang="en-US"/>
              </a:p>
            </c:rich>
          </c:tx>
          <c:layout>
            <c:manualLayout>
              <c:xMode val="edge"/>
              <c:yMode val="edge"/>
              <c:x val="2.2222222222222223E-2"/>
              <c:y val="0.28007290755322251"/>
            </c:manualLayout>
          </c:layout>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369164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9486111111111112"/>
          <c:w val="0.87753018372703417"/>
          <c:h val="0.54380322251385238"/>
        </c:manualLayout>
      </c:layout>
      <c:scatterChart>
        <c:scatterStyle val="lineMarker"/>
        <c:varyColors val="0"/>
        <c:ser>
          <c:idx val="0"/>
          <c:order val="0"/>
          <c:tx>
            <c:strRef>
              <c:f>Sheet1!$B$1</c:f>
              <c:strCache>
                <c:ptCount val="1"/>
                <c:pt idx="0">
                  <c:v>Unemployment rate(%)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Sheet1!$A$2:$A$82</c:f>
              <c:numCache>
                <c:formatCode>General</c:formatCode>
                <c:ptCount val="8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numCache>
            </c:numRef>
          </c:xVal>
          <c:yVal>
            <c:numRef>
              <c:f>Sheet1!$B$2:$B$82</c:f>
              <c:numCache>
                <c:formatCode>General</c:formatCode>
                <c:ptCount val="81"/>
                <c:pt idx="0">
                  <c:v>5.6</c:v>
                </c:pt>
                <c:pt idx="1">
                  <c:v>7.4</c:v>
                </c:pt>
                <c:pt idx="2">
                  <c:v>7.3</c:v>
                </c:pt>
                <c:pt idx="3">
                  <c:v>7.2</c:v>
                </c:pt>
                <c:pt idx="4">
                  <c:v>5.7</c:v>
                </c:pt>
                <c:pt idx="5">
                  <c:v>4.5</c:v>
                </c:pt>
                <c:pt idx="6">
                  <c:v>3.3</c:v>
                </c:pt>
                <c:pt idx="7">
                  <c:v>3.7</c:v>
                </c:pt>
                <c:pt idx="8">
                  <c:v>4.0999999999999996</c:v>
                </c:pt>
                <c:pt idx="9">
                  <c:v>3.8</c:v>
                </c:pt>
                <c:pt idx="10">
                  <c:v>3.1</c:v>
                </c:pt>
                <c:pt idx="11">
                  <c:v>2.5</c:v>
                </c:pt>
                <c:pt idx="12">
                  <c:v>2.4</c:v>
                </c:pt>
                <c:pt idx="13">
                  <c:v>3.2</c:v>
                </c:pt>
                <c:pt idx="14">
                  <c:v>3</c:v>
                </c:pt>
                <c:pt idx="15">
                  <c:v>2.8</c:v>
                </c:pt>
                <c:pt idx="16">
                  <c:v>3.7</c:v>
                </c:pt>
                <c:pt idx="17">
                  <c:v>3.8</c:v>
                </c:pt>
                <c:pt idx="18">
                  <c:v>3.6</c:v>
                </c:pt>
                <c:pt idx="19">
                  <c:v>3</c:v>
                </c:pt>
                <c:pt idx="20">
                  <c:v>3.6</c:v>
                </c:pt>
                <c:pt idx="21">
                  <c:v>3.5</c:v>
                </c:pt>
                <c:pt idx="22">
                  <c:v>3.2</c:v>
                </c:pt>
                <c:pt idx="23">
                  <c:v>3.3</c:v>
                </c:pt>
                <c:pt idx="24">
                  <c:v>3.7</c:v>
                </c:pt>
                <c:pt idx="25">
                  <c:v>3.5</c:v>
                </c:pt>
                <c:pt idx="26">
                  <c:v>3.1</c:v>
                </c:pt>
                <c:pt idx="27">
                  <c:v>3</c:v>
                </c:pt>
                <c:pt idx="28">
                  <c:v>3.1</c:v>
                </c:pt>
                <c:pt idx="29">
                  <c:v>2.85</c:v>
                </c:pt>
              </c:numCache>
            </c:numRef>
          </c:yVal>
          <c:smooth val="0"/>
        </c:ser>
        <c:ser>
          <c:idx val="1"/>
          <c:order val="1"/>
          <c:tx>
            <c:strRef>
              <c:f>Sheet1!$D$1</c:f>
              <c:strCache>
                <c:ptCount val="1"/>
                <c:pt idx="0">
                  <c:v>inflation(consumer price,annual%)</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Sheet1!$A$2:$A$82</c:f>
              <c:numCache>
                <c:formatCode>General</c:formatCode>
                <c:ptCount val="8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numCache>
            </c:numRef>
          </c:xVal>
          <c:yVal>
            <c:numRef>
              <c:f>Sheet1!$D$2:$D$82</c:f>
              <c:numCache>
                <c:formatCode>General</c:formatCode>
                <c:ptCount val="81"/>
                <c:pt idx="0">
                  <c:v>0.35</c:v>
                </c:pt>
                <c:pt idx="1">
                  <c:v>0.74</c:v>
                </c:pt>
                <c:pt idx="2">
                  <c:v>0.28999999999999998</c:v>
                </c:pt>
                <c:pt idx="3">
                  <c:v>2.56</c:v>
                </c:pt>
                <c:pt idx="4">
                  <c:v>2.81</c:v>
                </c:pt>
                <c:pt idx="5">
                  <c:v>2.62</c:v>
                </c:pt>
                <c:pt idx="6">
                  <c:v>4.3600000000000003</c:v>
                </c:pt>
                <c:pt idx="7">
                  <c:v>4.7699999999999996</c:v>
                </c:pt>
                <c:pt idx="8">
                  <c:v>3.54</c:v>
                </c:pt>
                <c:pt idx="9">
                  <c:v>3.72</c:v>
                </c:pt>
                <c:pt idx="10">
                  <c:v>3.45</c:v>
                </c:pt>
                <c:pt idx="11">
                  <c:v>3.49</c:v>
                </c:pt>
                <c:pt idx="12">
                  <c:v>2.66</c:v>
                </c:pt>
                <c:pt idx="13">
                  <c:v>5.27</c:v>
                </c:pt>
                <c:pt idx="14">
                  <c:v>2.74</c:v>
                </c:pt>
                <c:pt idx="15">
                  <c:v>1.53</c:v>
                </c:pt>
                <c:pt idx="16">
                  <c:v>1.42</c:v>
                </c:pt>
                <c:pt idx="17">
                  <c:v>1.81</c:v>
                </c:pt>
                <c:pt idx="18">
                  <c:v>0.99</c:v>
                </c:pt>
                <c:pt idx="19">
                  <c:v>1.52</c:v>
                </c:pt>
                <c:pt idx="20">
                  <c:v>2.96</c:v>
                </c:pt>
                <c:pt idx="21">
                  <c:v>3.61</c:v>
                </c:pt>
                <c:pt idx="22">
                  <c:v>2.0299999999999998</c:v>
                </c:pt>
                <c:pt idx="23">
                  <c:v>5.44</c:v>
                </c:pt>
                <c:pt idx="24">
                  <c:v>0.57999999999999996</c:v>
                </c:pt>
                <c:pt idx="25">
                  <c:v>1.71</c:v>
                </c:pt>
                <c:pt idx="26">
                  <c:v>3.2</c:v>
                </c:pt>
                <c:pt idx="27">
                  <c:v>1.66</c:v>
                </c:pt>
                <c:pt idx="28">
                  <c:v>2.11</c:v>
                </c:pt>
                <c:pt idx="29">
                  <c:v>3.14</c:v>
                </c:pt>
              </c:numCache>
            </c:numRef>
          </c:yVal>
          <c:smooth val="0"/>
        </c:ser>
        <c:ser>
          <c:idx val="2"/>
          <c:order val="2"/>
          <c:tx>
            <c:strRef>
              <c:f>Sheet1!$E$1</c:f>
              <c:strCache>
                <c:ptCount val="1"/>
                <c:pt idx="0">
                  <c:v>base lending rate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Sheet1!$A$2:$A$82</c:f>
              <c:numCache>
                <c:formatCode>General</c:formatCode>
                <c:ptCount val="8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numCache>
            </c:numRef>
          </c:xVal>
          <c:yVal>
            <c:numRef>
              <c:f>Sheet1!$E$2:$E$82</c:f>
              <c:numCache>
                <c:formatCode>General</c:formatCode>
                <c:ptCount val="81"/>
                <c:pt idx="0">
                  <c:v>12.25</c:v>
                </c:pt>
                <c:pt idx="1">
                  <c:v>10.75</c:v>
                </c:pt>
                <c:pt idx="2">
                  <c:v>10</c:v>
                </c:pt>
                <c:pt idx="3">
                  <c:v>7.5</c:v>
                </c:pt>
                <c:pt idx="4">
                  <c:v>7</c:v>
                </c:pt>
                <c:pt idx="5">
                  <c:v>7</c:v>
                </c:pt>
                <c:pt idx="6">
                  <c:v>7.5</c:v>
                </c:pt>
                <c:pt idx="7">
                  <c:v>9</c:v>
                </c:pt>
                <c:pt idx="8">
                  <c:v>9.5</c:v>
                </c:pt>
                <c:pt idx="9">
                  <c:v>8.25</c:v>
                </c:pt>
                <c:pt idx="10">
                  <c:v>6.6</c:v>
                </c:pt>
                <c:pt idx="11">
                  <c:v>8.5</c:v>
                </c:pt>
                <c:pt idx="12">
                  <c:v>9.25</c:v>
                </c:pt>
                <c:pt idx="13">
                  <c:v>10.5</c:v>
                </c:pt>
                <c:pt idx="14">
                  <c:v>8</c:v>
                </c:pt>
                <c:pt idx="15">
                  <c:v>6.75</c:v>
                </c:pt>
                <c:pt idx="16">
                  <c:v>6.75</c:v>
                </c:pt>
                <c:pt idx="17">
                  <c:v>6.5</c:v>
                </c:pt>
                <c:pt idx="18">
                  <c:v>6.5</c:v>
                </c:pt>
                <c:pt idx="19">
                  <c:v>6</c:v>
                </c:pt>
                <c:pt idx="20">
                  <c:v>6</c:v>
                </c:pt>
                <c:pt idx="21">
                  <c:v>6</c:v>
                </c:pt>
                <c:pt idx="22">
                  <c:v>6.75</c:v>
                </c:pt>
                <c:pt idx="23">
                  <c:v>6.75</c:v>
                </c:pt>
                <c:pt idx="24">
                  <c:v>5.55</c:v>
                </c:pt>
                <c:pt idx="25">
                  <c:v>6.3</c:v>
                </c:pt>
                <c:pt idx="26">
                  <c:v>6.6</c:v>
                </c:pt>
                <c:pt idx="27">
                  <c:v>6.6</c:v>
                </c:pt>
                <c:pt idx="28">
                  <c:v>6.6</c:v>
                </c:pt>
                <c:pt idx="29">
                  <c:v>6.85</c:v>
                </c:pt>
              </c:numCache>
            </c:numRef>
          </c:yVal>
          <c:smooth val="0"/>
        </c:ser>
        <c:dLbls>
          <c:showLegendKey val="0"/>
          <c:showVal val="0"/>
          <c:showCatName val="0"/>
          <c:showSerName val="0"/>
          <c:showPercent val="0"/>
          <c:showBubbleSize val="0"/>
        </c:dLbls>
        <c:axId val="336922768"/>
        <c:axId val="265333184"/>
      </c:scatterChart>
      <c:valAx>
        <c:axId val="336922768"/>
        <c:scaling>
          <c:orientation val="minMax"/>
          <c:max val="201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333184"/>
        <c:crosses val="autoZero"/>
        <c:crossBetween val="midCat"/>
      </c:valAx>
      <c:valAx>
        <c:axId val="265333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9227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18088-CAB4-4FCF-897F-693BF518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20</Pages>
  <Words>8473</Words>
  <Characters>48302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teh</dc:creator>
  <cp:keywords/>
  <dc:description/>
  <cp:lastModifiedBy>Rabiul</cp:lastModifiedBy>
  <cp:revision>68</cp:revision>
  <dcterms:created xsi:type="dcterms:W3CDTF">2015-11-22T16:20:00Z</dcterms:created>
  <dcterms:modified xsi:type="dcterms:W3CDTF">2016-07-03T04:29:00Z</dcterms:modified>
</cp:coreProperties>
</file>